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C2E29B" w14:textId="369A6E55" w:rsidR="00273874" w:rsidRDefault="00273874" w:rsidP="00137E7D">
      <w:pPr>
        <w:rPr>
          <w:b/>
          <w:bCs/>
          <w:sz w:val="32"/>
          <w:szCs w:val="32"/>
        </w:rPr>
      </w:pPr>
      <w:r>
        <w:rPr>
          <w:b/>
          <w:bCs/>
          <w:sz w:val="32"/>
          <w:szCs w:val="32"/>
        </w:rPr>
        <w:tab/>
      </w:r>
      <w:r>
        <w:rPr>
          <w:b/>
          <w:bCs/>
          <w:sz w:val="32"/>
          <w:szCs w:val="32"/>
        </w:rPr>
        <w:tab/>
      </w:r>
      <w:r>
        <w:rPr>
          <w:b/>
          <w:bCs/>
          <w:sz w:val="32"/>
          <w:szCs w:val="32"/>
        </w:rPr>
        <w:tab/>
        <w:t xml:space="preserve">    </w:t>
      </w:r>
      <w:r w:rsidR="0055613D">
        <w:rPr>
          <w:b/>
          <w:bCs/>
          <w:sz w:val="32"/>
          <w:szCs w:val="32"/>
        </w:rPr>
        <w:tab/>
      </w:r>
      <w:r w:rsidR="0055613D">
        <w:rPr>
          <w:b/>
          <w:bCs/>
          <w:sz w:val="32"/>
          <w:szCs w:val="32"/>
        </w:rPr>
        <w:tab/>
      </w:r>
      <w:r w:rsidR="00E0783E">
        <w:rPr>
          <w:b/>
          <w:bCs/>
          <w:sz w:val="32"/>
          <w:szCs w:val="32"/>
        </w:rPr>
        <w:t>October</w:t>
      </w:r>
      <w:r w:rsidR="00B153FF">
        <w:rPr>
          <w:b/>
          <w:bCs/>
          <w:sz w:val="32"/>
          <w:szCs w:val="32"/>
        </w:rPr>
        <w:t xml:space="preserve"> 2</w:t>
      </w:r>
      <w:r w:rsidR="00E0783E">
        <w:rPr>
          <w:b/>
          <w:bCs/>
          <w:sz w:val="32"/>
          <w:szCs w:val="32"/>
        </w:rPr>
        <w:t>2</w:t>
      </w:r>
      <w:r w:rsidR="00B153FF">
        <w:rPr>
          <w:b/>
          <w:bCs/>
          <w:sz w:val="32"/>
          <w:szCs w:val="32"/>
        </w:rPr>
        <w:t>,</w:t>
      </w:r>
      <w:r>
        <w:rPr>
          <w:b/>
          <w:bCs/>
          <w:sz w:val="32"/>
          <w:szCs w:val="32"/>
        </w:rPr>
        <w:t xml:space="preserve"> 2020</w:t>
      </w:r>
    </w:p>
    <w:p w14:paraId="17DD1072" w14:textId="6E59E4C0" w:rsidR="00C648EF" w:rsidRDefault="001C67B4" w:rsidP="00C648EF">
      <w:pPr>
        <w:pStyle w:val="NormalWeb"/>
        <w:shd w:val="clear" w:color="auto" w:fill="FFFFFF"/>
        <w:rPr>
          <w:rFonts w:ascii="Helvetica" w:hAnsi="Helvetica"/>
          <w:color w:val="000000"/>
          <w:sz w:val="28"/>
          <w:szCs w:val="28"/>
        </w:rPr>
      </w:pPr>
      <w:r w:rsidRPr="00C648EF">
        <w:rPr>
          <w:sz w:val="32"/>
          <w:szCs w:val="32"/>
        </w:rPr>
        <w:t xml:space="preserve">Video </w:t>
      </w:r>
      <w:r w:rsidR="00C648EF" w:rsidRPr="00C648EF">
        <w:rPr>
          <w:sz w:val="32"/>
          <w:szCs w:val="32"/>
        </w:rPr>
        <w:t xml:space="preserve">Conferencing Public Meeting conducted using </w:t>
      </w:r>
      <w:r w:rsidR="00C648EF" w:rsidRPr="00C648EF">
        <w:rPr>
          <w:rFonts w:ascii="OPTIMA LT" w:hAnsi="OPTIMA LT"/>
          <w:sz w:val="28"/>
          <w:szCs w:val="28"/>
        </w:rPr>
        <w:t xml:space="preserve">meeting electronically using  app  program called </w:t>
      </w:r>
      <w:hyperlink r:id="rId8" w:history="1">
        <w:r w:rsidR="00C648EF" w:rsidRPr="00C648EF">
          <w:rPr>
            <w:rStyle w:val="Hyperlink"/>
            <w:rFonts w:ascii="OPTIMA LT" w:hAnsi="OPTIMA LT"/>
            <w:sz w:val="28"/>
            <w:szCs w:val="28"/>
          </w:rPr>
          <w:t>www.ZOOM.com</w:t>
        </w:r>
      </w:hyperlink>
      <w:r w:rsidR="00C648EF" w:rsidRPr="00C648EF">
        <w:rPr>
          <w:rFonts w:ascii="OPTIMA LT" w:hAnsi="OPTIMA LT"/>
          <w:sz w:val="28"/>
          <w:szCs w:val="28"/>
        </w:rPr>
        <w:t xml:space="preserve">,  as authorized by </w:t>
      </w:r>
      <w:r w:rsidR="00C648EF" w:rsidRPr="00C648EF">
        <w:rPr>
          <w:rStyle w:val="Strong"/>
          <w:rFonts w:ascii="Helvetica" w:hAnsi="Helvetica"/>
          <w:b w:val="0"/>
          <w:bCs w:val="0"/>
          <w:color w:val="000000"/>
          <w:sz w:val="28"/>
          <w:szCs w:val="28"/>
        </w:rPr>
        <w:t>EXECUTIVE ORDER No. 2020-129.</w:t>
      </w:r>
      <w:r w:rsidR="00C648EF" w:rsidRPr="00C648EF">
        <w:rPr>
          <w:rStyle w:val="Hyperlink"/>
          <w:rFonts w:ascii="Helvetica" w:hAnsi="Helvetica"/>
          <w:b/>
          <w:bCs/>
          <w:color w:val="000000"/>
          <w:sz w:val="28"/>
          <w:szCs w:val="28"/>
        </w:rPr>
        <w:t xml:space="preserve"> </w:t>
      </w:r>
      <w:r w:rsidR="00C648EF" w:rsidRPr="00C648EF">
        <w:rPr>
          <w:rStyle w:val="Strong"/>
          <w:rFonts w:ascii="Helvetica" w:hAnsi="Helvetica"/>
          <w:b w:val="0"/>
          <w:bCs w:val="0"/>
          <w:color w:val="000000"/>
          <w:sz w:val="28"/>
          <w:szCs w:val="28"/>
        </w:rPr>
        <w:t>The reason for conducting P.C., regular scheduled meeting electronically is required because of the worldwide pandemic outbreak</w:t>
      </w:r>
      <w:r w:rsidR="00C648EF" w:rsidRPr="00C648EF">
        <w:rPr>
          <w:rStyle w:val="Strong"/>
          <w:rFonts w:ascii="Helvetica" w:hAnsi="Helvetica"/>
          <w:color w:val="000000"/>
          <w:sz w:val="28"/>
          <w:szCs w:val="28"/>
        </w:rPr>
        <w:t xml:space="preserve"> of t</w:t>
      </w:r>
      <w:r w:rsidR="00C648EF" w:rsidRPr="00C648EF">
        <w:rPr>
          <w:rFonts w:ascii="Helvetica" w:hAnsi="Helvetica"/>
          <w:color w:val="000000"/>
          <w:sz w:val="28"/>
          <w:szCs w:val="28"/>
        </w:rPr>
        <w:t xml:space="preserve">he novel coronavirus (COVID-19), which is a respiratory disease that can result in serious illness or death. There is currently no approved vaccine or antiviral treatment for this disease. The SDDA wants their fellow board members and the public to be safe. </w:t>
      </w:r>
    </w:p>
    <w:p w14:paraId="09A97ADC" w14:textId="5AFD4FA4" w:rsidR="005341A1" w:rsidRPr="00C648EF" w:rsidRDefault="005341A1" w:rsidP="00C648EF">
      <w:pPr>
        <w:pStyle w:val="NormalWeb"/>
        <w:shd w:val="clear" w:color="auto" w:fill="FFFFFF"/>
        <w:rPr>
          <w:rFonts w:ascii="Helvetica" w:hAnsi="Helvetica"/>
          <w:color w:val="000000"/>
          <w:sz w:val="28"/>
          <w:szCs w:val="28"/>
        </w:rPr>
      </w:pPr>
      <w:r>
        <w:rPr>
          <w:rFonts w:ascii="Helvetica" w:hAnsi="Helvetica"/>
          <w:color w:val="000000"/>
          <w:sz w:val="28"/>
          <w:szCs w:val="28"/>
        </w:rPr>
        <w:t xml:space="preserve">ZOOM access ID number </w:t>
      </w:r>
      <w:r w:rsidR="00E0783E">
        <w:rPr>
          <w:rFonts w:ascii="Helvetica" w:hAnsi="Helvetica"/>
          <w:color w:val="000000"/>
          <w:sz w:val="28"/>
          <w:szCs w:val="28"/>
        </w:rPr>
        <w:t>833-7987-</w:t>
      </w:r>
      <w:proofErr w:type="gramStart"/>
      <w:r w:rsidR="00E0783E">
        <w:rPr>
          <w:rFonts w:ascii="Helvetica" w:hAnsi="Helvetica"/>
          <w:color w:val="000000"/>
          <w:sz w:val="28"/>
          <w:szCs w:val="28"/>
        </w:rPr>
        <w:t>5456</w:t>
      </w:r>
      <w:r>
        <w:rPr>
          <w:rFonts w:ascii="Helvetica" w:hAnsi="Helvetica"/>
          <w:color w:val="000000"/>
          <w:sz w:val="28"/>
          <w:szCs w:val="28"/>
        </w:rPr>
        <w:t xml:space="preserve"> ,</w:t>
      </w:r>
      <w:proofErr w:type="gramEnd"/>
      <w:r>
        <w:rPr>
          <w:rFonts w:ascii="Helvetica" w:hAnsi="Helvetica"/>
          <w:color w:val="000000"/>
          <w:sz w:val="28"/>
          <w:szCs w:val="28"/>
        </w:rPr>
        <w:t xml:space="preserve">  Pass</w:t>
      </w:r>
      <w:r w:rsidR="00E0783E">
        <w:rPr>
          <w:rFonts w:ascii="Helvetica" w:hAnsi="Helvetica"/>
          <w:color w:val="000000"/>
          <w:sz w:val="28"/>
          <w:szCs w:val="28"/>
        </w:rPr>
        <w:t>code</w:t>
      </w:r>
      <w:r>
        <w:rPr>
          <w:rFonts w:ascii="Helvetica" w:hAnsi="Helvetica"/>
          <w:color w:val="000000"/>
          <w:sz w:val="28"/>
          <w:szCs w:val="28"/>
        </w:rPr>
        <w:t xml:space="preserve"> </w:t>
      </w:r>
      <w:r w:rsidR="00E0783E">
        <w:rPr>
          <w:rFonts w:ascii="Helvetica" w:hAnsi="Helvetica"/>
          <w:color w:val="000000"/>
          <w:sz w:val="28"/>
          <w:szCs w:val="28"/>
        </w:rPr>
        <w:t>627848</w:t>
      </w:r>
      <w:r>
        <w:rPr>
          <w:rFonts w:ascii="Helvetica" w:hAnsi="Helvetica"/>
          <w:color w:val="000000"/>
          <w:sz w:val="28"/>
          <w:szCs w:val="28"/>
        </w:rPr>
        <w:t xml:space="preserve"> for </w:t>
      </w:r>
      <w:r w:rsidR="00E0783E">
        <w:rPr>
          <w:rFonts w:ascii="Helvetica" w:hAnsi="Helvetica"/>
          <w:color w:val="000000"/>
          <w:sz w:val="28"/>
          <w:szCs w:val="28"/>
        </w:rPr>
        <w:t>October 22</w:t>
      </w:r>
      <w:r>
        <w:rPr>
          <w:rFonts w:ascii="Helvetica" w:hAnsi="Helvetica"/>
          <w:color w:val="000000"/>
          <w:sz w:val="28"/>
          <w:szCs w:val="28"/>
        </w:rPr>
        <w:t xml:space="preserve">, 2020 SDDA meeting </w:t>
      </w:r>
    </w:p>
    <w:p w14:paraId="0C91B7CC" w14:textId="70A57DEE" w:rsidR="0009403D" w:rsidRPr="003C63FA" w:rsidRDefault="0009403D" w:rsidP="00C648EF">
      <w:pPr>
        <w:pStyle w:val="NormalWeb"/>
        <w:shd w:val="clear" w:color="auto" w:fill="FFFFFF"/>
        <w:rPr>
          <w:b/>
          <w:bCs/>
          <w:sz w:val="32"/>
          <w:szCs w:val="32"/>
        </w:rPr>
      </w:pPr>
      <w:r w:rsidRPr="003C63FA">
        <w:rPr>
          <w:b/>
          <w:bCs/>
          <w:sz w:val="32"/>
          <w:szCs w:val="32"/>
        </w:rPr>
        <w:t>The Village of Stockbridge Downtown Development Authority (</w:t>
      </w:r>
      <w:r w:rsidR="00856FE2" w:rsidRPr="003C63FA">
        <w:rPr>
          <w:b/>
          <w:bCs/>
          <w:sz w:val="32"/>
          <w:szCs w:val="32"/>
        </w:rPr>
        <w:t>S</w:t>
      </w:r>
      <w:r w:rsidRPr="003C63FA">
        <w:rPr>
          <w:b/>
          <w:bCs/>
          <w:sz w:val="32"/>
          <w:szCs w:val="32"/>
        </w:rPr>
        <w:t>DDA)</w:t>
      </w:r>
    </w:p>
    <w:p w14:paraId="082931DA" w14:textId="2B6D7845" w:rsidR="003C63FA" w:rsidRDefault="00D4272C" w:rsidP="003C63FA">
      <w:pPr>
        <w:autoSpaceDE w:val="0"/>
        <w:autoSpaceDN w:val="0"/>
        <w:adjustRightInd w:val="0"/>
        <w:spacing w:after="0" w:line="240" w:lineRule="auto"/>
        <w:ind w:firstLine="720"/>
        <w:rPr>
          <w:rFonts w:ascii="Times New Roman" w:hAnsi="Times New Roman" w:cs="Times New Roman"/>
          <w:color w:val="000000"/>
          <w:sz w:val="24"/>
          <w:szCs w:val="24"/>
        </w:rPr>
      </w:pPr>
      <w:r w:rsidRPr="00137E7D">
        <w:rPr>
          <w:rFonts w:ascii="Times New Roman" w:hAnsi="Times New Roman" w:cs="Times New Roman"/>
          <w:color w:val="000000"/>
          <w:sz w:val="24"/>
          <w:szCs w:val="24"/>
        </w:rPr>
        <w:t>Tax increment financing is a government financing program that contributes to economic growth and development by dedicating a portion of the increase in the tax base resulting from economic growth and development to facilities, structures, or improvements within a development area thereby facilitating economic growth and development</w:t>
      </w:r>
      <w:r w:rsidR="00462788" w:rsidRPr="00137E7D">
        <w:rPr>
          <w:rFonts w:ascii="Times New Roman" w:hAnsi="Times New Roman" w:cs="Times New Roman"/>
          <w:color w:val="000000"/>
          <w:sz w:val="24"/>
          <w:szCs w:val="24"/>
        </w:rPr>
        <w:t>,</w:t>
      </w:r>
      <w:r w:rsidRPr="00137E7D">
        <w:rPr>
          <w:rFonts w:ascii="Times New Roman" w:hAnsi="Times New Roman" w:cs="Times New Roman"/>
          <w:color w:val="000000"/>
          <w:sz w:val="24"/>
          <w:szCs w:val="24"/>
        </w:rPr>
        <w:t xml:space="preserve"> eliminate property value deterioration</w:t>
      </w:r>
      <w:r w:rsidR="00462788" w:rsidRPr="00137E7D">
        <w:rPr>
          <w:rFonts w:ascii="Times New Roman" w:hAnsi="Times New Roman" w:cs="Times New Roman"/>
          <w:color w:val="000000"/>
          <w:sz w:val="24"/>
          <w:szCs w:val="24"/>
        </w:rPr>
        <w:t>.</w:t>
      </w:r>
      <w:r w:rsidRPr="00137E7D">
        <w:rPr>
          <w:rFonts w:ascii="Times New Roman" w:hAnsi="Times New Roman" w:cs="Times New Roman"/>
          <w:color w:val="000000"/>
          <w:sz w:val="24"/>
          <w:szCs w:val="24"/>
        </w:rPr>
        <w:t xml:space="preserve"> </w:t>
      </w:r>
      <w:r w:rsidR="00462788" w:rsidRPr="00137E7D">
        <w:rPr>
          <w:rFonts w:ascii="Times New Roman" w:hAnsi="Times New Roman" w:cs="Times New Roman"/>
          <w:color w:val="000000"/>
          <w:sz w:val="24"/>
          <w:szCs w:val="24"/>
        </w:rPr>
        <w:t>H</w:t>
      </w:r>
      <w:r w:rsidRPr="00137E7D">
        <w:rPr>
          <w:rFonts w:ascii="Times New Roman" w:hAnsi="Times New Roman" w:cs="Times New Roman"/>
          <w:color w:val="000000"/>
          <w:sz w:val="24"/>
          <w:szCs w:val="24"/>
        </w:rPr>
        <w:t>alting property value deterioration</w:t>
      </w:r>
      <w:r w:rsidR="00462788" w:rsidRPr="00137E7D">
        <w:rPr>
          <w:rFonts w:ascii="Times New Roman" w:hAnsi="Times New Roman" w:cs="Times New Roman"/>
          <w:color w:val="000000"/>
          <w:sz w:val="24"/>
          <w:szCs w:val="24"/>
        </w:rPr>
        <w:t>.</w:t>
      </w:r>
    </w:p>
    <w:p w14:paraId="21ABBC78" w14:textId="77777777" w:rsidR="00C17EEA" w:rsidRPr="00137E7D" w:rsidRDefault="00C17EEA" w:rsidP="003C63FA">
      <w:pPr>
        <w:autoSpaceDE w:val="0"/>
        <w:autoSpaceDN w:val="0"/>
        <w:adjustRightInd w:val="0"/>
        <w:spacing w:after="0" w:line="240" w:lineRule="auto"/>
        <w:ind w:firstLine="720"/>
        <w:rPr>
          <w:sz w:val="24"/>
          <w:szCs w:val="24"/>
        </w:rPr>
      </w:pPr>
    </w:p>
    <w:p w14:paraId="2993F011" w14:textId="77777777" w:rsidR="00C17EEA" w:rsidRDefault="00205D0B" w:rsidP="00AB7AF7">
      <w:pPr>
        <w:ind w:firstLine="720"/>
        <w:rPr>
          <w:sz w:val="24"/>
          <w:szCs w:val="24"/>
        </w:rPr>
      </w:pPr>
      <w:r w:rsidRPr="00137E7D">
        <w:rPr>
          <w:sz w:val="24"/>
          <w:szCs w:val="24"/>
        </w:rPr>
        <w:t xml:space="preserve"> </w:t>
      </w:r>
      <w:r w:rsidR="008871FE" w:rsidRPr="00137E7D">
        <w:rPr>
          <w:sz w:val="24"/>
          <w:szCs w:val="24"/>
        </w:rPr>
        <w:t xml:space="preserve">Tax increment financing permits the </w:t>
      </w:r>
      <w:r w:rsidR="00AB7AF7" w:rsidRPr="00137E7D">
        <w:rPr>
          <w:sz w:val="24"/>
          <w:szCs w:val="24"/>
        </w:rPr>
        <w:t>Stockbridge Downtown Development Authority (</w:t>
      </w:r>
      <w:r w:rsidR="008871FE" w:rsidRPr="00137E7D">
        <w:rPr>
          <w:sz w:val="24"/>
          <w:szCs w:val="24"/>
        </w:rPr>
        <w:t>SDDA</w:t>
      </w:r>
      <w:r w:rsidR="00AB7AF7" w:rsidRPr="00137E7D">
        <w:rPr>
          <w:sz w:val="24"/>
          <w:szCs w:val="24"/>
        </w:rPr>
        <w:t>)</w:t>
      </w:r>
      <w:r w:rsidR="008871FE" w:rsidRPr="00137E7D">
        <w:rPr>
          <w:sz w:val="24"/>
          <w:szCs w:val="24"/>
        </w:rPr>
        <w:t xml:space="preserve"> to capture </w:t>
      </w:r>
      <w:bookmarkStart w:id="0" w:name="_Hlk28544086"/>
      <w:r w:rsidR="008871FE" w:rsidRPr="00137E7D">
        <w:rPr>
          <w:sz w:val="24"/>
          <w:szCs w:val="24"/>
        </w:rPr>
        <w:t>Tax Increment Financing</w:t>
      </w:r>
      <w:bookmarkEnd w:id="0"/>
      <w:r w:rsidR="008871FE" w:rsidRPr="00137E7D">
        <w:rPr>
          <w:sz w:val="24"/>
          <w:szCs w:val="24"/>
        </w:rPr>
        <w:t xml:space="preserve"> Revenues (as defined below) attributable to increases in </w:t>
      </w:r>
      <w:r w:rsidR="0040173C" w:rsidRPr="00137E7D">
        <w:rPr>
          <w:sz w:val="24"/>
          <w:szCs w:val="24"/>
        </w:rPr>
        <w:t>value of</w:t>
      </w:r>
      <w:r w:rsidR="008871FE" w:rsidRPr="00137E7D">
        <w:rPr>
          <w:sz w:val="24"/>
          <w:szCs w:val="24"/>
        </w:rPr>
        <w:t xml:space="preserve"> real and personal property in</w:t>
      </w:r>
      <w:r w:rsidR="0009403D" w:rsidRPr="00137E7D">
        <w:rPr>
          <w:sz w:val="24"/>
          <w:szCs w:val="24"/>
        </w:rPr>
        <w:t xml:space="preserve"> the development area.</w:t>
      </w:r>
      <w:r w:rsidR="000B5B3A" w:rsidRPr="00137E7D">
        <w:rPr>
          <w:sz w:val="24"/>
          <w:szCs w:val="24"/>
        </w:rPr>
        <w:t xml:space="preserve"> The tax increment finance </w:t>
      </w:r>
      <w:r w:rsidR="008871FE" w:rsidRPr="00137E7D">
        <w:rPr>
          <w:sz w:val="24"/>
          <w:szCs w:val="24"/>
        </w:rPr>
        <w:t xml:space="preserve">procedure </w:t>
      </w:r>
      <w:r w:rsidR="0009403D" w:rsidRPr="00137E7D">
        <w:rPr>
          <w:sz w:val="24"/>
          <w:szCs w:val="24"/>
        </w:rPr>
        <w:t>was</w:t>
      </w:r>
      <w:r w:rsidR="008871FE" w:rsidRPr="00137E7D">
        <w:rPr>
          <w:sz w:val="24"/>
          <w:szCs w:val="24"/>
        </w:rPr>
        <w:t xml:space="preserve"> governed by act </w:t>
      </w:r>
      <w:r w:rsidR="0009403D" w:rsidRPr="00137E7D">
        <w:rPr>
          <w:sz w:val="24"/>
          <w:szCs w:val="24"/>
        </w:rPr>
        <w:t xml:space="preserve"> 197 of the Public acts of 1975  which has been replaced by  act </w:t>
      </w:r>
      <w:r w:rsidR="008871FE" w:rsidRPr="00137E7D">
        <w:rPr>
          <w:sz w:val="24"/>
          <w:szCs w:val="24"/>
        </w:rPr>
        <w:t xml:space="preserve">57 of </w:t>
      </w:r>
      <w:r w:rsidR="0009403D" w:rsidRPr="00137E7D">
        <w:rPr>
          <w:sz w:val="24"/>
          <w:szCs w:val="24"/>
        </w:rPr>
        <w:t xml:space="preserve">Public act of </w:t>
      </w:r>
      <w:r w:rsidR="008871FE" w:rsidRPr="00137E7D">
        <w:rPr>
          <w:sz w:val="24"/>
          <w:szCs w:val="24"/>
        </w:rPr>
        <w:t>2018 re</w:t>
      </w:r>
      <w:r w:rsidR="000B5B3A" w:rsidRPr="00137E7D">
        <w:rPr>
          <w:sz w:val="24"/>
          <w:szCs w:val="24"/>
        </w:rPr>
        <w:t>-</w:t>
      </w:r>
      <w:r w:rsidR="008871FE" w:rsidRPr="00137E7D">
        <w:rPr>
          <w:sz w:val="24"/>
          <w:szCs w:val="24"/>
        </w:rPr>
        <w:t xml:space="preserve">codified as amended (the “DDA Act”) </w:t>
      </w:r>
      <w:r w:rsidR="000B5B3A" w:rsidRPr="00137E7D">
        <w:rPr>
          <w:sz w:val="24"/>
          <w:szCs w:val="24"/>
        </w:rPr>
        <w:t>T</w:t>
      </w:r>
      <w:r w:rsidR="008871FE" w:rsidRPr="00137E7D">
        <w:rPr>
          <w:sz w:val="24"/>
          <w:szCs w:val="24"/>
        </w:rPr>
        <w:t xml:space="preserve">he </w:t>
      </w:r>
      <w:r w:rsidR="000B5B3A" w:rsidRPr="00137E7D">
        <w:rPr>
          <w:sz w:val="24"/>
          <w:szCs w:val="24"/>
        </w:rPr>
        <w:t>procedures outlined below are the procedures provided by the DDA Act effective as the date of this plan</w:t>
      </w:r>
      <w:r w:rsidR="00F673D1" w:rsidRPr="00137E7D">
        <w:rPr>
          <w:sz w:val="24"/>
          <w:szCs w:val="24"/>
        </w:rPr>
        <w:t xml:space="preserve"> ( January 01, 2019)</w:t>
      </w:r>
      <w:r w:rsidR="000B5B3A" w:rsidRPr="00137E7D">
        <w:rPr>
          <w:sz w:val="24"/>
          <w:szCs w:val="24"/>
        </w:rPr>
        <w:t xml:space="preserve"> </w:t>
      </w:r>
      <w:r w:rsidR="00455D76" w:rsidRPr="00137E7D">
        <w:rPr>
          <w:sz w:val="24"/>
          <w:szCs w:val="24"/>
        </w:rPr>
        <w:t>is adopted but are subject to any changes imposed by future  amendments to the DDA Act.</w:t>
      </w:r>
      <w:r w:rsidR="008871FE" w:rsidRPr="00137E7D">
        <w:rPr>
          <w:sz w:val="24"/>
          <w:szCs w:val="24"/>
        </w:rPr>
        <w:t xml:space="preserve"> </w:t>
      </w:r>
    </w:p>
    <w:p w14:paraId="7A3B00B7" w14:textId="4D434AA8" w:rsidR="00856FE2" w:rsidRPr="00137E7D" w:rsidRDefault="00EC34AF" w:rsidP="00AB7AF7">
      <w:pPr>
        <w:ind w:firstLine="720"/>
        <w:rPr>
          <w:sz w:val="24"/>
          <w:szCs w:val="24"/>
        </w:rPr>
      </w:pPr>
      <w:r w:rsidRPr="00137E7D">
        <w:rPr>
          <w:sz w:val="24"/>
          <w:szCs w:val="24"/>
        </w:rPr>
        <w:t xml:space="preserve">The Tax Increment Revenues are generated when the Current </w:t>
      </w:r>
      <w:r w:rsidR="00AA2C85" w:rsidRPr="00137E7D">
        <w:rPr>
          <w:sz w:val="24"/>
          <w:szCs w:val="24"/>
        </w:rPr>
        <w:t>Assessed</w:t>
      </w:r>
      <w:r w:rsidRPr="00137E7D">
        <w:rPr>
          <w:sz w:val="24"/>
          <w:szCs w:val="24"/>
        </w:rPr>
        <w:t xml:space="preserve"> Value of all </w:t>
      </w:r>
      <w:r w:rsidR="00AA2C85" w:rsidRPr="00137E7D">
        <w:rPr>
          <w:sz w:val="24"/>
          <w:szCs w:val="24"/>
        </w:rPr>
        <w:t>properties</w:t>
      </w:r>
      <w:r w:rsidRPr="00137E7D">
        <w:rPr>
          <w:sz w:val="24"/>
          <w:szCs w:val="24"/>
        </w:rPr>
        <w:t xml:space="preserve"> within the Development area </w:t>
      </w:r>
      <w:r w:rsidR="00AA2C85" w:rsidRPr="00137E7D">
        <w:rPr>
          <w:sz w:val="24"/>
          <w:szCs w:val="24"/>
        </w:rPr>
        <w:t>(</w:t>
      </w:r>
      <w:r w:rsidR="0040173C" w:rsidRPr="00137E7D">
        <w:rPr>
          <w:sz w:val="24"/>
          <w:szCs w:val="24"/>
        </w:rPr>
        <w:t>TIFD) exceed</w:t>
      </w:r>
      <w:r w:rsidRPr="00137E7D">
        <w:rPr>
          <w:sz w:val="24"/>
          <w:szCs w:val="24"/>
        </w:rPr>
        <w:t xml:space="preserve"> the initial assessed Value of the </w:t>
      </w:r>
      <w:r w:rsidR="00AA2C85" w:rsidRPr="00137E7D">
        <w:rPr>
          <w:sz w:val="24"/>
          <w:szCs w:val="24"/>
        </w:rPr>
        <w:t>properties</w:t>
      </w:r>
      <w:r w:rsidRPr="00137E7D">
        <w:rPr>
          <w:sz w:val="24"/>
          <w:szCs w:val="24"/>
        </w:rPr>
        <w:t>.</w:t>
      </w:r>
      <w:r w:rsidR="00AA2C85" w:rsidRPr="00137E7D">
        <w:rPr>
          <w:sz w:val="24"/>
          <w:szCs w:val="24"/>
        </w:rPr>
        <w:t xml:space="preserve"> (See attachment of TIFD area Village of Stockbridge </w:t>
      </w:r>
      <w:r w:rsidR="0040173C" w:rsidRPr="00137E7D">
        <w:rPr>
          <w:sz w:val="24"/>
          <w:szCs w:val="24"/>
        </w:rPr>
        <w:t xml:space="preserve">Mi.) </w:t>
      </w:r>
    </w:p>
    <w:p w14:paraId="0095BF47" w14:textId="77777777" w:rsidR="0090364A" w:rsidRPr="00137E7D" w:rsidRDefault="00AB7AF7" w:rsidP="0090364A">
      <w:pPr>
        <w:rPr>
          <w:sz w:val="24"/>
          <w:szCs w:val="24"/>
        </w:rPr>
      </w:pPr>
      <w:r w:rsidRPr="00137E7D">
        <w:rPr>
          <w:b/>
          <w:bCs/>
          <w:sz w:val="24"/>
          <w:szCs w:val="24"/>
        </w:rPr>
        <w:t>How is Captured Assessed Value determined</w:t>
      </w:r>
      <w:r w:rsidR="0090364A" w:rsidRPr="00137E7D">
        <w:rPr>
          <w:sz w:val="24"/>
          <w:szCs w:val="24"/>
        </w:rPr>
        <w:t xml:space="preserve">. </w:t>
      </w:r>
      <w:r w:rsidRPr="00137E7D">
        <w:rPr>
          <w:sz w:val="24"/>
          <w:szCs w:val="24"/>
        </w:rPr>
        <w:t xml:space="preserve"> </w:t>
      </w:r>
    </w:p>
    <w:p w14:paraId="0900CCDD" w14:textId="4B8686F0" w:rsidR="0007226F" w:rsidRPr="00137E7D" w:rsidRDefault="00AA2C85" w:rsidP="0090364A">
      <w:pPr>
        <w:ind w:left="720"/>
        <w:rPr>
          <w:sz w:val="24"/>
          <w:szCs w:val="24"/>
        </w:rPr>
      </w:pPr>
      <w:r w:rsidRPr="00137E7D">
        <w:rPr>
          <w:sz w:val="24"/>
          <w:szCs w:val="24"/>
        </w:rPr>
        <w:t>The amount in any one year</w:t>
      </w:r>
      <w:r w:rsidR="0040173C" w:rsidRPr="00137E7D">
        <w:rPr>
          <w:sz w:val="24"/>
          <w:szCs w:val="24"/>
        </w:rPr>
        <w:t xml:space="preserve"> by which the Current </w:t>
      </w:r>
      <w:r w:rsidR="0007226F" w:rsidRPr="00137E7D">
        <w:rPr>
          <w:sz w:val="24"/>
          <w:szCs w:val="24"/>
        </w:rPr>
        <w:t>a</w:t>
      </w:r>
      <w:r w:rsidR="0040173C" w:rsidRPr="00137E7D">
        <w:rPr>
          <w:sz w:val="24"/>
          <w:szCs w:val="24"/>
        </w:rPr>
        <w:t xml:space="preserve">ssessed </w:t>
      </w:r>
      <w:r w:rsidR="00AB7AF7" w:rsidRPr="00137E7D">
        <w:rPr>
          <w:sz w:val="24"/>
          <w:szCs w:val="24"/>
        </w:rPr>
        <w:t xml:space="preserve">value </w:t>
      </w:r>
      <w:r w:rsidR="0040173C" w:rsidRPr="00137E7D">
        <w:rPr>
          <w:sz w:val="24"/>
          <w:szCs w:val="24"/>
        </w:rPr>
        <w:t>exceed</w:t>
      </w:r>
      <w:r w:rsidR="00462788" w:rsidRPr="00137E7D">
        <w:rPr>
          <w:sz w:val="24"/>
          <w:szCs w:val="24"/>
        </w:rPr>
        <w:t>s</w:t>
      </w:r>
      <w:r w:rsidR="0040173C" w:rsidRPr="00137E7D">
        <w:rPr>
          <w:sz w:val="24"/>
          <w:szCs w:val="24"/>
        </w:rPr>
        <w:t xml:space="preserve"> the initial Assessed Value is </w:t>
      </w:r>
      <w:r w:rsidR="003C63FA" w:rsidRPr="00137E7D">
        <w:rPr>
          <w:sz w:val="24"/>
          <w:szCs w:val="24"/>
        </w:rPr>
        <w:t xml:space="preserve">the </w:t>
      </w:r>
      <w:r w:rsidR="0040173C" w:rsidRPr="00137E7D">
        <w:rPr>
          <w:sz w:val="24"/>
          <w:szCs w:val="24"/>
        </w:rPr>
        <w:t>Captured Assessed Value.</w:t>
      </w:r>
    </w:p>
    <w:p w14:paraId="494E0B28" w14:textId="77777777" w:rsidR="004717A6" w:rsidRDefault="004717A6" w:rsidP="00462788">
      <w:pPr>
        <w:rPr>
          <w:b/>
          <w:bCs/>
          <w:sz w:val="24"/>
          <w:szCs w:val="24"/>
        </w:rPr>
      </w:pPr>
    </w:p>
    <w:p w14:paraId="129019DC" w14:textId="77777777" w:rsidR="004717A6" w:rsidRDefault="004717A6" w:rsidP="00462788">
      <w:pPr>
        <w:rPr>
          <w:b/>
          <w:bCs/>
          <w:sz w:val="24"/>
          <w:szCs w:val="24"/>
        </w:rPr>
      </w:pPr>
    </w:p>
    <w:p w14:paraId="78E1CCC2" w14:textId="77777777" w:rsidR="002945B7" w:rsidRDefault="002945B7" w:rsidP="00462788">
      <w:pPr>
        <w:rPr>
          <w:b/>
          <w:bCs/>
          <w:sz w:val="24"/>
          <w:szCs w:val="24"/>
        </w:rPr>
      </w:pPr>
    </w:p>
    <w:p w14:paraId="05BF0077" w14:textId="77777777" w:rsidR="002945B7" w:rsidRDefault="002945B7" w:rsidP="00462788">
      <w:pPr>
        <w:rPr>
          <w:b/>
          <w:bCs/>
          <w:sz w:val="24"/>
          <w:szCs w:val="24"/>
        </w:rPr>
      </w:pPr>
    </w:p>
    <w:p w14:paraId="0540A417" w14:textId="77777777" w:rsidR="002945B7" w:rsidRDefault="002945B7" w:rsidP="00462788">
      <w:pPr>
        <w:rPr>
          <w:b/>
          <w:bCs/>
          <w:sz w:val="24"/>
          <w:szCs w:val="24"/>
        </w:rPr>
      </w:pPr>
    </w:p>
    <w:p w14:paraId="1E3723B5" w14:textId="0B819513" w:rsidR="00462788" w:rsidRPr="00137E7D" w:rsidRDefault="00462788" w:rsidP="00462788">
      <w:pPr>
        <w:rPr>
          <w:b/>
          <w:bCs/>
          <w:sz w:val="24"/>
          <w:szCs w:val="24"/>
        </w:rPr>
      </w:pPr>
      <w:r w:rsidRPr="00137E7D">
        <w:rPr>
          <w:b/>
          <w:bCs/>
          <w:sz w:val="24"/>
          <w:szCs w:val="24"/>
        </w:rPr>
        <w:t xml:space="preserve">HISTORY </w:t>
      </w:r>
    </w:p>
    <w:p w14:paraId="02D9233A" w14:textId="50A89BC9" w:rsidR="00A37ABA" w:rsidRPr="00137E7D" w:rsidRDefault="00A37ABA" w:rsidP="0090364A">
      <w:pPr>
        <w:ind w:firstLine="720"/>
        <w:rPr>
          <w:sz w:val="24"/>
          <w:szCs w:val="24"/>
        </w:rPr>
      </w:pPr>
      <w:r w:rsidRPr="00137E7D">
        <w:rPr>
          <w:sz w:val="24"/>
          <w:szCs w:val="24"/>
        </w:rPr>
        <w:t xml:space="preserve">When </w:t>
      </w:r>
      <w:r w:rsidR="00AB7AF7" w:rsidRPr="00137E7D">
        <w:rPr>
          <w:sz w:val="24"/>
          <w:szCs w:val="24"/>
        </w:rPr>
        <w:t xml:space="preserve"> </w:t>
      </w:r>
      <w:r w:rsidRPr="00137E7D">
        <w:rPr>
          <w:sz w:val="24"/>
          <w:szCs w:val="24"/>
        </w:rPr>
        <w:t>the Village Council enacted the Original</w:t>
      </w:r>
      <w:r w:rsidR="00462788" w:rsidRPr="00137E7D">
        <w:rPr>
          <w:sz w:val="24"/>
          <w:szCs w:val="24"/>
        </w:rPr>
        <w:t xml:space="preserve"> Tax Increment </w:t>
      </w:r>
      <w:r w:rsidR="00696699" w:rsidRPr="00137E7D">
        <w:rPr>
          <w:sz w:val="24"/>
          <w:szCs w:val="24"/>
        </w:rPr>
        <w:t>F</w:t>
      </w:r>
      <w:r w:rsidR="00462788" w:rsidRPr="00137E7D">
        <w:rPr>
          <w:sz w:val="24"/>
          <w:szCs w:val="24"/>
        </w:rPr>
        <w:t>inancing</w:t>
      </w:r>
      <w:r w:rsidRPr="00137E7D">
        <w:rPr>
          <w:sz w:val="24"/>
          <w:szCs w:val="24"/>
        </w:rPr>
        <w:t xml:space="preserve"> Plan by Ordinance in1986, the  Initial assessed Value of Development area was established as the assessed value as equalized, of all the taxable property within the boundaries of the Development area at the time that ordinance was approved as shown by the then most recent </w:t>
      </w:r>
      <w:r w:rsidR="00850E6E" w:rsidRPr="00137E7D">
        <w:rPr>
          <w:sz w:val="24"/>
          <w:szCs w:val="24"/>
        </w:rPr>
        <w:t>assessment</w:t>
      </w:r>
      <w:r w:rsidRPr="00137E7D">
        <w:rPr>
          <w:sz w:val="24"/>
          <w:szCs w:val="24"/>
        </w:rPr>
        <w:t xml:space="preserve"> roll of the village for which </w:t>
      </w:r>
      <w:r w:rsidR="000F3143" w:rsidRPr="00137E7D">
        <w:rPr>
          <w:sz w:val="24"/>
          <w:szCs w:val="24"/>
        </w:rPr>
        <w:t>equalization had b</w:t>
      </w:r>
      <w:r w:rsidR="00850E6E" w:rsidRPr="00137E7D">
        <w:rPr>
          <w:sz w:val="24"/>
          <w:szCs w:val="24"/>
        </w:rPr>
        <w:t>e</w:t>
      </w:r>
      <w:r w:rsidR="000F3143" w:rsidRPr="00137E7D">
        <w:rPr>
          <w:sz w:val="24"/>
          <w:szCs w:val="24"/>
        </w:rPr>
        <w:t xml:space="preserve">en completed prior to the adoption of the 1986 </w:t>
      </w:r>
      <w:r w:rsidR="00850E6E" w:rsidRPr="00137E7D">
        <w:rPr>
          <w:sz w:val="24"/>
          <w:szCs w:val="24"/>
        </w:rPr>
        <w:t xml:space="preserve"> Original </w:t>
      </w:r>
      <w:r w:rsidR="000F3143" w:rsidRPr="00137E7D">
        <w:rPr>
          <w:sz w:val="24"/>
          <w:szCs w:val="24"/>
        </w:rPr>
        <w:t xml:space="preserve"> </w:t>
      </w:r>
      <w:r w:rsidR="00850E6E" w:rsidRPr="00137E7D">
        <w:rPr>
          <w:sz w:val="24"/>
          <w:szCs w:val="24"/>
        </w:rPr>
        <w:t xml:space="preserve">Plan </w:t>
      </w:r>
      <w:r w:rsidR="000F3143" w:rsidRPr="00137E7D">
        <w:rPr>
          <w:sz w:val="24"/>
          <w:szCs w:val="24"/>
        </w:rPr>
        <w:t xml:space="preserve">by </w:t>
      </w:r>
      <w:r w:rsidR="00987760" w:rsidRPr="00137E7D">
        <w:rPr>
          <w:sz w:val="24"/>
          <w:szCs w:val="24"/>
        </w:rPr>
        <w:t>ordinance</w:t>
      </w:r>
      <w:r w:rsidR="000F3143" w:rsidRPr="00137E7D">
        <w:rPr>
          <w:sz w:val="24"/>
          <w:szCs w:val="24"/>
        </w:rPr>
        <w:t xml:space="preserve">. Property exempt from taxation at the time of the determination of the initial </w:t>
      </w:r>
      <w:r w:rsidR="00850E6E" w:rsidRPr="00137E7D">
        <w:rPr>
          <w:sz w:val="24"/>
          <w:szCs w:val="24"/>
        </w:rPr>
        <w:t xml:space="preserve">assessed value was </w:t>
      </w:r>
      <w:r w:rsidR="000F3143" w:rsidRPr="00137E7D">
        <w:rPr>
          <w:sz w:val="24"/>
          <w:szCs w:val="24"/>
        </w:rPr>
        <w:t xml:space="preserve"> </w:t>
      </w:r>
      <w:r w:rsidR="00850E6E" w:rsidRPr="00137E7D">
        <w:rPr>
          <w:sz w:val="24"/>
          <w:szCs w:val="24"/>
        </w:rPr>
        <w:t xml:space="preserve">included as zero  however </w:t>
      </w:r>
      <w:r w:rsidR="00987760" w:rsidRPr="00137E7D">
        <w:rPr>
          <w:sz w:val="24"/>
          <w:szCs w:val="24"/>
        </w:rPr>
        <w:t>in determining</w:t>
      </w:r>
      <w:r w:rsidR="00850E6E" w:rsidRPr="00137E7D">
        <w:rPr>
          <w:sz w:val="24"/>
          <w:szCs w:val="24"/>
        </w:rPr>
        <w:t xml:space="preserve"> the </w:t>
      </w:r>
      <w:r w:rsidR="00BD03EE" w:rsidRPr="00137E7D">
        <w:rPr>
          <w:sz w:val="24"/>
          <w:szCs w:val="24"/>
        </w:rPr>
        <w:t xml:space="preserve">  Initial assessed value </w:t>
      </w:r>
      <w:r w:rsidR="00850E6E" w:rsidRPr="00137E7D">
        <w:rPr>
          <w:sz w:val="24"/>
          <w:szCs w:val="24"/>
        </w:rPr>
        <w:t xml:space="preserve">property which </w:t>
      </w:r>
      <w:r w:rsidR="00856FE2" w:rsidRPr="00137E7D">
        <w:rPr>
          <w:sz w:val="24"/>
          <w:szCs w:val="24"/>
        </w:rPr>
        <w:t>a</w:t>
      </w:r>
      <w:r w:rsidR="00850E6E" w:rsidRPr="00137E7D">
        <w:rPr>
          <w:sz w:val="24"/>
          <w:szCs w:val="24"/>
        </w:rPr>
        <w:t xml:space="preserve"> specific local tax was paid</w:t>
      </w:r>
      <w:r w:rsidR="00206693" w:rsidRPr="00137E7D">
        <w:rPr>
          <w:sz w:val="24"/>
          <w:szCs w:val="24"/>
        </w:rPr>
        <w:t xml:space="preserve"> was in lieu of a property tax was not considered to be property that was exempt </w:t>
      </w:r>
      <w:r w:rsidR="00987760" w:rsidRPr="00137E7D">
        <w:rPr>
          <w:sz w:val="24"/>
          <w:szCs w:val="24"/>
        </w:rPr>
        <w:t>from</w:t>
      </w:r>
      <w:r w:rsidR="00206693" w:rsidRPr="00137E7D">
        <w:rPr>
          <w:sz w:val="24"/>
          <w:szCs w:val="24"/>
        </w:rPr>
        <w:t xml:space="preserve"> </w:t>
      </w:r>
      <w:r w:rsidR="00987760" w:rsidRPr="00137E7D">
        <w:rPr>
          <w:sz w:val="24"/>
          <w:szCs w:val="24"/>
        </w:rPr>
        <w:t>taxation</w:t>
      </w:r>
      <w:r w:rsidR="00675D06" w:rsidRPr="00137E7D">
        <w:rPr>
          <w:sz w:val="24"/>
          <w:szCs w:val="24"/>
        </w:rPr>
        <w:t xml:space="preserve"> A specific  local tax is </w:t>
      </w:r>
      <w:r w:rsidR="00987760" w:rsidRPr="00137E7D">
        <w:rPr>
          <w:sz w:val="24"/>
          <w:szCs w:val="24"/>
        </w:rPr>
        <w:t>defined</w:t>
      </w:r>
      <w:r w:rsidR="00675D06" w:rsidRPr="00137E7D">
        <w:rPr>
          <w:sz w:val="24"/>
          <w:szCs w:val="24"/>
        </w:rPr>
        <w:t xml:space="preserve"> in the DDA  act and industrial   plan Industrial facilities taxes levied under</w:t>
      </w:r>
      <w:r w:rsidR="00850E6E" w:rsidRPr="00137E7D">
        <w:rPr>
          <w:sz w:val="24"/>
          <w:szCs w:val="24"/>
        </w:rPr>
        <w:t xml:space="preserve"> </w:t>
      </w:r>
      <w:r w:rsidR="000F3143" w:rsidRPr="00137E7D">
        <w:rPr>
          <w:sz w:val="24"/>
          <w:szCs w:val="24"/>
        </w:rPr>
        <w:t>1974 PA</w:t>
      </w:r>
      <w:r w:rsidR="00675D06" w:rsidRPr="00137E7D">
        <w:rPr>
          <w:sz w:val="24"/>
          <w:szCs w:val="24"/>
        </w:rPr>
        <w:t xml:space="preserve"> </w:t>
      </w:r>
      <w:r w:rsidR="000F3143" w:rsidRPr="00137E7D">
        <w:rPr>
          <w:sz w:val="24"/>
          <w:szCs w:val="24"/>
        </w:rPr>
        <w:t xml:space="preserve">198, taxes levied under the Technology Park </w:t>
      </w:r>
      <w:r w:rsidR="00675D06" w:rsidRPr="00137E7D">
        <w:rPr>
          <w:sz w:val="24"/>
          <w:szCs w:val="24"/>
        </w:rPr>
        <w:t xml:space="preserve"> </w:t>
      </w:r>
      <w:r w:rsidR="000F3143" w:rsidRPr="00137E7D">
        <w:rPr>
          <w:sz w:val="24"/>
          <w:szCs w:val="24"/>
        </w:rPr>
        <w:t>Development act 1984 PA 385, and taxes levied on lesse</w:t>
      </w:r>
      <w:r w:rsidR="00675D06" w:rsidRPr="00137E7D">
        <w:rPr>
          <w:sz w:val="24"/>
          <w:szCs w:val="24"/>
        </w:rPr>
        <w:t>e</w:t>
      </w:r>
      <w:r w:rsidR="000F3143" w:rsidRPr="00137E7D">
        <w:rPr>
          <w:sz w:val="24"/>
          <w:szCs w:val="24"/>
        </w:rPr>
        <w:t>s and users of tax-</w:t>
      </w:r>
      <w:r w:rsidR="009B1BE2" w:rsidRPr="00137E7D">
        <w:rPr>
          <w:sz w:val="24"/>
          <w:szCs w:val="24"/>
        </w:rPr>
        <w:t>exempt</w:t>
      </w:r>
      <w:r w:rsidR="000F3143" w:rsidRPr="00137E7D">
        <w:rPr>
          <w:sz w:val="24"/>
          <w:szCs w:val="24"/>
        </w:rPr>
        <w:t xml:space="preserve"> </w:t>
      </w:r>
      <w:r w:rsidR="009B1BE2" w:rsidRPr="00137E7D">
        <w:rPr>
          <w:sz w:val="24"/>
          <w:szCs w:val="24"/>
        </w:rPr>
        <w:t>under 1953 PA 189 . The initial</w:t>
      </w:r>
      <w:r w:rsidR="001C32E3" w:rsidRPr="00137E7D">
        <w:rPr>
          <w:sz w:val="24"/>
          <w:szCs w:val="24"/>
        </w:rPr>
        <w:t xml:space="preserve"> </w:t>
      </w:r>
      <w:r w:rsidR="00852E30" w:rsidRPr="00137E7D">
        <w:rPr>
          <w:sz w:val="24"/>
          <w:szCs w:val="24"/>
        </w:rPr>
        <w:t>assessed value</w:t>
      </w:r>
      <w:r w:rsidR="001C32E3" w:rsidRPr="00137E7D">
        <w:rPr>
          <w:sz w:val="24"/>
          <w:szCs w:val="24"/>
        </w:rPr>
        <w:t xml:space="preserve"> or current </w:t>
      </w:r>
      <w:r w:rsidR="00852E30" w:rsidRPr="00137E7D">
        <w:rPr>
          <w:sz w:val="24"/>
          <w:szCs w:val="24"/>
        </w:rPr>
        <w:t>assessed</w:t>
      </w:r>
      <w:r w:rsidR="001C32E3" w:rsidRPr="00137E7D">
        <w:rPr>
          <w:sz w:val="24"/>
          <w:szCs w:val="24"/>
        </w:rPr>
        <w:t xml:space="preserve"> value of property </w:t>
      </w:r>
      <w:r w:rsidR="00852E30" w:rsidRPr="00137E7D">
        <w:rPr>
          <w:sz w:val="24"/>
          <w:szCs w:val="24"/>
        </w:rPr>
        <w:t>subject to</w:t>
      </w:r>
      <w:r w:rsidR="001C32E3" w:rsidRPr="00137E7D">
        <w:rPr>
          <w:sz w:val="24"/>
          <w:szCs w:val="24"/>
        </w:rPr>
        <w:t xml:space="preserve"> a specific local tax paid</w:t>
      </w:r>
      <w:r w:rsidR="00852E30" w:rsidRPr="00137E7D">
        <w:rPr>
          <w:sz w:val="24"/>
          <w:szCs w:val="24"/>
        </w:rPr>
        <w:t xml:space="preserve"> was determined by calculating the quotient of the specific local tax </w:t>
      </w:r>
      <w:r w:rsidR="00AB7AF7" w:rsidRPr="00137E7D">
        <w:rPr>
          <w:sz w:val="24"/>
          <w:szCs w:val="24"/>
        </w:rPr>
        <w:t>paid, divided</w:t>
      </w:r>
      <w:r w:rsidR="001C32E3" w:rsidRPr="00137E7D">
        <w:rPr>
          <w:sz w:val="24"/>
          <w:szCs w:val="24"/>
        </w:rPr>
        <w:t xml:space="preserve"> by the ad valorem mil</w:t>
      </w:r>
      <w:r w:rsidR="00852E30" w:rsidRPr="00137E7D">
        <w:rPr>
          <w:sz w:val="24"/>
          <w:szCs w:val="24"/>
        </w:rPr>
        <w:t>l</w:t>
      </w:r>
      <w:r w:rsidR="001C32E3" w:rsidRPr="00137E7D">
        <w:rPr>
          <w:sz w:val="24"/>
          <w:szCs w:val="24"/>
        </w:rPr>
        <w:t xml:space="preserve">age rate </w:t>
      </w:r>
      <w:r w:rsidR="00AB7AF7" w:rsidRPr="00137E7D">
        <w:rPr>
          <w:sz w:val="24"/>
          <w:szCs w:val="24"/>
        </w:rPr>
        <w:t>or</w:t>
      </w:r>
      <w:r w:rsidR="001C32E3" w:rsidRPr="00137E7D">
        <w:rPr>
          <w:sz w:val="24"/>
          <w:szCs w:val="24"/>
        </w:rPr>
        <w:t xml:space="preserve"> by other method as prescribed b</w:t>
      </w:r>
      <w:r w:rsidR="00852E30" w:rsidRPr="00137E7D">
        <w:rPr>
          <w:sz w:val="24"/>
          <w:szCs w:val="24"/>
        </w:rPr>
        <w:t>y the</w:t>
      </w:r>
      <w:r w:rsidR="001C32E3" w:rsidRPr="00137E7D">
        <w:rPr>
          <w:sz w:val="24"/>
          <w:szCs w:val="24"/>
        </w:rPr>
        <w:t xml:space="preserve"> state tax commission </w:t>
      </w:r>
      <w:r w:rsidR="000F3143" w:rsidRPr="00137E7D">
        <w:rPr>
          <w:sz w:val="24"/>
          <w:szCs w:val="24"/>
        </w:rPr>
        <w:t xml:space="preserve"> </w:t>
      </w:r>
    </w:p>
    <w:p w14:paraId="52E10FE4" w14:textId="174A1E4E" w:rsidR="0007226F" w:rsidRPr="00137E7D" w:rsidRDefault="00443501" w:rsidP="0090364A">
      <w:pPr>
        <w:ind w:firstLine="720"/>
        <w:rPr>
          <w:sz w:val="24"/>
          <w:szCs w:val="24"/>
        </w:rPr>
      </w:pPr>
      <w:r w:rsidRPr="00137E7D">
        <w:rPr>
          <w:sz w:val="24"/>
          <w:szCs w:val="24"/>
        </w:rPr>
        <w:t xml:space="preserve">Each year current assessed value of TIFD will be </w:t>
      </w:r>
      <w:r w:rsidR="00AB7AF7" w:rsidRPr="00137E7D">
        <w:rPr>
          <w:sz w:val="24"/>
          <w:szCs w:val="24"/>
        </w:rPr>
        <w:t>determined.</w:t>
      </w:r>
      <w:r w:rsidRPr="00137E7D">
        <w:rPr>
          <w:sz w:val="24"/>
          <w:szCs w:val="24"/>
        </w:rPr>
        <w:t xml:space="preserve"> The current assessed value of the Development </w:t>
      </w:r>
      <w:r w:rsidR="00AB7AF7" w:rsidRPr="00137E7D">
        <w:rPr>
          <w:sz w:val="24"/>
          <w:szCs w:val="24"/>
        </w:rPr>
        <w:t>area</w:t>
      </w:r>
      <w:r w:rsidRPr="00137E7D">
        <w:rPr>
          <w:sz w:val="24"/>
          <w:szCs w:val="24"/>
        </w:rPr>
        <w:t xml:space="preserve"> is the taxable value of</w:t>
      </w:r>
      <w:r w:rsidR="00AB7AF7" w:rsidRPr="00137E7D">
        <w:rPr>
          <w:sz w:val="24"/>
          <w:szCs w:val="24"/>
        </w:rPr>
        <w:t xml:space="preserve"> real and personal property</w:t>
      </w:r>
      <w:r w:rsidRPr="00137E7D">
        <w:rPr>
          <w:sz w:val="24"/>
          <w:szCs w:val="24"/>
        </w:rPr>
        <w:t xml:space="preserve"> </w:t>
      </w:r>
      <w:r w:rsidR="00AB7AF7" w:rsidRPr="00137E7D">
        <w:rPr>
          <w:sz w:val="24"/>
          <w:szCs w:val="24"/>
        </w:rPr>
        <w:t xml:space="preserve">located </w:t>
      </w:r>
      <w:r w:rsidRPr="00137E7D">
        <w:rPr>
          <w:sz w:val="24"/>
          <w:szCs w:val="24"/>
        </w:rPr>
        <w:t xml:space="preserve">in the development area </w:t>
      </w:r>
    </w:p>
    <w:p w14:paraId="5F48CCEA" w14:textId="56CE09F2" w:rsidR="0090364A" w:rsidRPr="00137E7D" w:rsidRDefault="00AB7AF7" w:rsidP="00334FB1">
      <w:pPr>
        <w:ind w:firstLine="720"/>
        <w:rPr>
          <w:sz w:val="24"/>
          <w:szCs w:val="24"/>
        </w:rPr>
      </w:pPr>
      <w:bookmarkStart w:id="1" w:name="_Hlk28545743"/>
      <w:r w:rsidRPr="00137E7D">
        <w:rPr>
          <w:sz w:val="24"/>
          <w:szCs w:val="24"/>
        </w:rPr>
        <w:t xml:space="preserve">In 1986 The Village of Stockbridge Mi. </w:t>
      </w:r>
      <w:r w:rsidRPr="00137E7D">
        <w:rPr>
          <w:rFonts w:ascii="Helvetica" w:eastAsia="Times New Roman" w:hAnsi="Helvetica" w:cs="Helvetica"/>
          <w:color w:val="1D2228"/>
          <w:sz w:val="24"/>
          <w:szCs w:val="24"/>
        </w:rPr>
        <w:t xml:space="preserve">started capturing </w:t>
      </w:r>
      <w:r w:rsidRPr="00137E7D">
        <w:rPr>
          <w:sz w:val="24"/>
          <w:szCs w:val="24"/>
        </w:rPr>
        <w:t xml:space="preserve">that portion of taxes solely attributable to increases in value ad valorem tax levy of all taxing jurisdictions on the captured assessed value of taxable real and personal property located in the development area (TIFD). (see attached Map) </w:t>
      </w:r>
    </w:p>
    <w:bookmarkEnd w:id="1"/>
    <w:p w14:paraId="4559FDE6" w14:textId="61C7C6FB" w:rsidR="00443501" w:rsidRPr="00137E7D" w:rsidRDefault="00AB7AF7" w:rsidP="0090364A">
      <w:pPr>
        <w:ind w:firstLine="720"/>
        <w:rPr>
          <w:sz w:val="24"/>
          <w:szCs w:val="24"/>
        </w:rPr>
      </w:pPr>
      <w:r w:rsidRPr="00137E7D">
        <w:rPr>
          <w:sz w:val="24"/>
          <w:szCs w:val="24"/>
        </w:rPr>
        <w:t xml:space="preserve">  </w:t>
      </w:r>
      <w:r w:rsidR="0090364A" w:rsidRPr="00137E7D">
        <w:rPr>
          <w:sz w:val="24"/>
          <w:szCs w:val="24"/>
        </w:rPr>
        <w:t xml:space="preserve">The Stockbridge Downtown Development Authority (SDDA) </w:t>
      </w:r>
      <w:r w:rsidR="00EB64D6" w:rsidRPr="00137E7D">
        <w:rPr>
          <w:sz w:val="24"/>
          <w:szCs w:val="24"/>
        </w:rPr>
        <w:t>receives</w:t>
      </w:r>
      <w:r w:rsidR="0090364A" w:rsidRPr="00137E7D">
        <w:rPr>
          <w:sz w:val="24"/>
          <w:szCs w:val="24"/>
        </w:rPr>
        <w:t xml:space="preserve"> approximately $170,000 dollars annually.  The Stockbridge SDDA is staffed by nine unpaid volunteers therefore all revenue collected are dedicated to ongoing or future projects which are described in a detailed plan.  Members of the SDDA are local business owners, employees, Village President, </w:t>
      </w:r>
      <w:r w:rsidR="006A380E" w:rsidRPr="00137E7D">
        <w:rPr>
          <w:sz w:val="24"/>
          <w:szCs w:val="24"/>
        </w:rPr>
        <w:t>R</w:t>
      </w:r>
      <w:r w:rsidR="0090364A" w:rsidRPr="00137E7D">
        <w:rPr>
          <w:sz w:val="24"/>
          <w:szCs w:val="24"/>
        </w:rPr>
        <w:t xml:space="preserve">esident of the TIFD and one or more </w:t>
      </w:r>
      <w:r w:rsidR="006A380E" w:rsidRPr="00137E7D">
        <w:rPr>
          <w:sz w:val="24"/>
          <w:szCs w:val="24"/>
        </w:rPr>
        <w:t>R</w:t>
      </w:r>
      <w:r w:rsidR="0090364A" w:rsidRPr="00137E7D">
        <w:rPr>
          <w:sz w:val="24"/>
          <w:szCs w:val="24"/>
        </w:rPr>
        <w:t>esidents of the village.</w:t>
      </w:r>
    </w:p>
    <w:p w14:paraId="334CCAAE" w14:textId="79E6E863" w:rsidR="00AB7AF7" w:rsidRPr="00137E7D" w:rsidRDefault="0090364A" w:rsidP="00AB7AF7">
      <w:pPr>
        <w:rPr>
          <w:b/>
          <w:bCs/>
          <w:sz w:val="24"/>
          <w:szCs w:val="24"/>
        </w:rPr>
      </w:pPr>
      <w:r w:rsidRPr="00137E7D">
        <w:rPr>
          <w:b/>
          <w:bCs/>
          <w:sz w:val="24"/>
          <w:szCs w:val="24"/>
        </w:rPr>
        <w:t xml:space="preserve">Sustainability </w:t>
      </w:r>
      <w:r w:rsidR="006A380E" w:rsidRPr="00137E7D">
        <w:rPr>
          <w:b/>
          <w:bCs/>
          <w:sz w:val="24"/>
          <w:szCs w:val="24"/>
        </w:rPr>
        <w:t>of</w:t>
      </w:r>
      <w:r w:rsidRPr="00137E7D">
        <w:rPr>
          <w:b/>
          <w:bCs/>
          <w:sz w:val="24"/>
          <w:szCs w:val="24"/>
        </w:rPr>
        <w:t xml:space="preserve"> </w:t>
      </w:r>
      <w:r w:rsidR="00AB7AF7" w:rsidRPr="00137E7D">
        <w:rPr>
          <w:b/>
          <w:bCs/>
          <w:sz w:val="24"/>
          <w:szCs w:val="24"/>
        </w:rPr>
        <w:t xml:space="preserve">Increment </w:t>
      </w:r>
      <w:r w:rsidRPr="00137E7D">
        <w:rPr>
          <w:b/>
          <w:bCs/>
          <w:sz w:val="24"/>
          <w:szCs w:val="24"/>
        </w:rPr>
        <w:t xml:space="preserve">Financing </w:t>
      </w:r>
      <w:r w:rsidR="00AB7AF7" w:rsidRPr="00137E7D">
        <w:rPr>
          <w:b/>
          <w:bCs/>
          <w:sz w:val="24"/>
          <w:szCs w:val="24"/>
        </w:rPr>
        <w:t>Revenues.</w:t>
      </w:r>
    </w:p>
    <w:p w14:paraId="2A07FE49" w14:textId="2121DE2C" w:rsidR="00682023" w:rsidRPr="00137E7D" w:rsidRDefault="00AB7AF7" w:rsidP="003C63FA">
      <w:pPr>
        <w:ind w:firstLine="720"/>
        <w:rPr>
          <w:sz w:val="24"/>
          <w:szCs w:val="24"/>
        </w:rPr>
      </w:pPr>
      <w:r w:rsidRPr="00137E7D">
        <w:rPr>
          <w:sz w:val="24"/>
          <w:szCs w:val="24"/>
        </w:rPr>
        <w:t xml:space="preserve"> For the duration the Village of Stockbridge maintains an amended Tax Increment </w:t>
      </w:r>
      <w:r w:rsidR="00125456" w:rsidRPr="00137E7D">
        <w:rPr>
          <w:sz w:val="24"/>
          <w:szCs w:val="24"/>
        </w:rPr>
        <w:t>Financing plan</w:t>
      </w:r>
      <w:r w:rsidR="0090364A" w:rsidRPr="00137E7D">
        <w:rPr>
          <w:sz w:val="24"/>
          <w:szCs w:val="24"/>
        </w:rPr>
        <w:t xml:space="preserve"> and complies with act 57 of 2018 reporting requirements.</w:t>
      </w:r>
      <w:r w:rsidRPr="00137E7D">
        <w:rPr>
          <w:sz w:val="24"/>
          <w:szCs w:val="24"/>
        </w:rPr>
        <w:t xml:space="preserve"> </w:t>
      </w:r>
      <w:r w:rsidR="0090364A" w:rsidRPr="00137E7D">
        <w:rPr>
          <w:sz w:val="24"/>
          <w:szCs w:val="24"/>
        </w:rPr>
        <w:t>T</w:t>
      </w:r>
      <w:r w:rsidRPr="00137E7D">
        <w:rPr>
          <w:sz w:val="24"/>
          <w:szCs w:val="24"/>
        </w:rPr>
        <w:t xml:space="preserve">he Village of Stockbridge a taxing  jurisdiction will continue to receive tax revenues based upon the initial assessed value of the real and personal property </w:t>
      </w:r>
      <w:r w:rsidR="0090364A" w:rsidRPr="00137E7D">
        <w:rPr>
          <w:sz w:val="24"/>
          <w:szCs w:val="24"/>
        </w:rPr>
        <w:t>levied</w:t>
      </w:r>
      <w:r w:rsidRPr="00137E7D">
        <w:rPr>
          <w:sz w:val="24"/>
          <w:szCs w:val="24"/>
        </w:rPr>
        <w:t xml:space="preserve"> by all taxing jurisdictions on the captured assessed value of taxable real and personal property located in the development area (TIFD).</w:t>
      </w:r>
    </w:p>
    <w:p w14:paraId="78AA3853" w14:textId="003D8FF7" w:rsidR="003C63FA" w:rsidRPr="00137E7D" w:rsidRDefault="003C63FA" w:rsidP="003C63FA">
      <w:pPr>
        <w:rPr>
          <w:b/>
          <w:bCs/>
          <w:sz w:val="24"/>
          <w:szCs w:val="24"/>
        </w:rPr>
      </w:pPr>
      <w:r w:rsidRPr="00137E7D">
        <w:rPr>
          <w:b/>
          <w:bCs/>
          <w:sz w:val="24"/>
          <w:szCs w:val="24"/>
        </w:rPr>
        <w:t xml:space="preserve">What is the Benefit to the Village of Stockbridge for Supporting a TIFD overseen By The </w:t>
      </w:r>
      <w:proofErr w:type="gramStart"/>
      <w:r w:rsidRPr="00137E7D">
        <w:rPr>
          <w:b/>
          <w:bCs/>
          <w:sz w:val="24"/>
          <w:szCs w:val="24"/>
        </w:rPr>
        <w:t>SDDA</w:t>
      </w:r>
      <w:proofErr w:type="gramEnd"/>
    </w:p>
    <w:p w14:paraId="68F2122D" w14:textId="77777777" w:rsidR="00404980" w:rsidRPr="00137E7D" w:rsidRDefault="003B2FC1" w:rsidP="00404980">
      <w:pPr>
        <w:ind w:firstLine="720"/>
        <w:rPr>
          <w:sz w:val="24"/>
          <w:szCs w:val="24"/>
        </w:rPr>
      </w:pPr>
      <w:r w:rsidRPr="00137E7D">
        <w:rPr>
          <w:sz w:val="24"/>
          <w:szCs w:val="24"/>
        </w:rPr>
        <w:t>What</w:t>
      </w:r>
      <w:r w:rsidR="006A380E" w:rsidRPr="00137E7D">
        <w:rPr>
          <w:sz w:val="24"/>
          <w:szCs w:val="24"/>
        </w:rPr>
        <w:t xml:space="preserve"> benefit has the establishment of the Stockbridge Tax Increment Financing plan to the Village while complying with legislative mandated requirements for having a Tax Increment Financing jurisdiction.</w:t>
      </w:r>
    </w:p>
    <w:p w14:paraId="0BE10098" w14:textId="77777777" w:rsidR="002945B7" w:rsidRDefault="002945B7" w:rsidP="00404980">
      <w:pPr>
        <w:rPr>
          <w:b/>
          <w:bCs/>
          <w:sz w:val="24"/>
          <w:szCs w:val="24"/>
        </w:rPr>
      </w:pPr>
    </w:p>
    <w:p w14:paraId="53D7AB7B" w14:textId="1BE3C3F3" w:rsidR="00DC1117" w:rsidRPr="00137E7D" w:rsidRDefault="00404980" w:rsidP="00404980">
      <w:pPr>
        <w:rPr>
          <w:b/>
          <w:bCs/>
          <w:sz w:val="24"/>
          <w:szCs w:val="24"/>
        </w:rPr>
      </w:pPr>
      <w:r w:rsidRPr="00137E7D">
        <w:rPr>
          <w:b/>
          <w:bCs/>
          <w:sz w:val="24"/>
          <w:szCs w:val="24"/>
        </w:rPr>
        <w:lastRenderedPageBreak/>
        <w:t xml:space="preserve">Listed below are the achievements of the </w:t>
      </w:r>
      <w:r w:rsidR="00CE3923" w:rsidRPr="00137E7D">
        <w:rPr>
          <w:b/>
          <w:bCs/>
          <w:sz w:val="24"/>
          <w:szCs w:val="24"/>
        </w:rPr>
        <w:t>S</w:t>
      </w:r>
      <w:r w:rsidRPr="00137E7D">
        <w:rPr>
          <w:b/>
          <w:bCs/>
          <w:sz w:val="24"/>
          <w:szCs w:val="24"/>
        </w:rPr>
        <w:t>DDA 20</w:t>
      </w:r>
      <w:r w:rsidR="00B153FF">
        <w:rPr>
          <w:b/>
          <w:bCs/>
          <w:sz w:val="24"/>
          <w:szCs w:val="24"/>
        </w:rPr>
        <w:t>20</w:t>
      </w:r>
    </w:p>
    <w:p w14:paraId="388061B1" w14:textId="572B4F0B" w:rsidR="00404980" w:rsidRPr="004717A6" w:rsidRDefault="00B153FF" w:rsidP="004717A6">
      <w:pPr>
        <w:pStyle w:val="ListParagraph"/>
        <w:numPr>
          <w:ilvl w:val="1"/>
          <w:numId w:val="7"/>
        </w:numPr>
        <w:tabs>
          <w:tab w:val="left" w:pos="720"/>
          <w:tab w:val="left" w:pos="1440"/>
          <w:tab w:val="left" w:pos="2160"/>
          <w:tab w:val="left" w:pos="2880"/>
        </w:tabs>
        <w:autoSpaceDE w:val="0"/>
        <w:autoSpaceDN w:val="0"/>
        <w:adjustRightInd w:val="0"/>
        <w:spacing w:after="0" w:line="240" w:lineRule="auto"/>
        <w:rPr>
          <w:rFonts w:ascii="Times New Roman" w:hAnsi="Times New Roman" w:cs="Times New Roman"/>
          <w:sz w:val="24"/>
          <w:szCs w:val="24"/>
        </w:rPr>
      </w:pPr>
      <w:r w:rsidRPr="004717A6">
        <w:rPr>
          <w:rFonts w:ascii="Times New Roman" w:hAnsi="Times New Roman" w:cs="Times New Roman"/>
          <w:sz w:val="24"/>
          <w:szCs w:val="24"/>
          <w:lang w:val="en-CA"/>
        </w:rPr>
        <w:t xml:space="preserve">Sponsored Crowd Funding Program </w:t>
      </w:r>
      <w:r w:rsidR="00DC1117" w:rsidRPr="004717A6">
        <w:rPr>
          <w:rFonts w:ascii="Times New Roman" w:hAnsi="Times New Roman" w:cs="Times New Roman"/>
          <w:sz w:val="24"/>
          <w:szCs w:val="24"/>
          <w:lang w:val="en-CA"/>
        </w:rPr>
        <w:fldChar w:fldCharType="begin"/>
      </w:r>
      <w:r w:rsidR="00DC1117" w:rsidRPr="004717A6">
        <w:rPr>
          <w:rFonts w:ascii="Times New Roman" w:hAnsi="Times New Roman" w:cs="Times New Roman"/>
          <w:sz w:val="24"/>
          <w:szCs w:val="24"/>
          <w:lang w:val="en-CA"/>
        </w:rPr>
        <w:instrText xml:space="preserve"> SEQ CHAPTER \h \r 1</w:instrText>
      </w:r>
      <w:r w:rsidR="00DC1117" w:rsidRPr="004717A6">
        <w:rPr>
          <w:rFonts w:ascii="Times New Roman" w:hAnsi="Times New Roman" w:cs="Times New Roman"/>
          <w:sz w:val="24"/>
          <w:szCs w:val="24"/>
          <w:lang w:val="en-CA"/>
        </w:rPr>
        <w:fldChar w:fldCharType="end"/>
      </w:r>
    </w:p>
    <w:p w14:paraId="2AA9080D" w14:textId="07C933C0" w:rsidR="00DC1117" w:rsidRPr="004717A6" w:rsidRDefault="00B153FF" w:rsidP="004717A6">
      <w:pPr>
        <w:pStyle w:val="ListParagraph"/>
        <w:numPr>
          <w:ilvl w:val="1"/>
          <w:numId w:val="7"/>
        </w:numPr>
        <w:autoSpaceDE w:val="0"/>
        <w:autoSpaceDN w:val="0"/>
        <w:adjustRightInd w:val="0"/>
        <w:spacing w:after="0" w:line="240" w:lineRule="auto"/>
        <w:rPr>
          <w:rFonts w:ascii="Times New Roman" w:hAnsi="Times New Roman" w:cs="Times New Roman"/>
          <w:sz w:val="24"/>
          <w:szCs w:val="24"/>
        </w:rPr>
      </w:pPr>
      <w:r w:rsidRPr="004717A6">
        <w:rPr>
          <w:rFonts w:ascii="Times New Roman" w:hAnsi="Times New Roman" w:cs="Times New Roman"/>
          <w:sz w:val="24"/>
          <w:szCs w:val="24"/>
        </w:rPr>
        <w:t xml:space="preserve">Sponsored 5 k run in September </w:t>
      </w:r>
    </w:p>
    <w:p w14:paraId="0D5F2E51" w14:textId="39BAFAE8" w:rsidR="009A51BA" w:rsidRPr="004717A6" w:rsidRDefault="00B153FF" w:rsidP="004717A6">
      <w:pPr>
        <w:pStyle w:val="ListParagraph"/>
        <w:numPr>
          <w:ilvl w:val="1"/>
          <w:numId w:val="7"/>
        </w:numPr>
        <w:autoSpaceDE w:val="0"/>
        <w:autoSpaceDN w:val="0"/>
        <w:adjustRightInd w:val="0"/>
        <w:spacing w:after="0" w:line="240" w:lineRule="auto"/>
        <w:rPr>
          <w:rFonts w:ascii="OPTIMA LT" w:eastAsia="Times New Roman" w:hAnsi="OPTIMA LT" w:cs="Times New Roman"/>
          <w:color w:val="000000"/>
          <w:sz w:val="26"/>
          <w:szCs w:val="26"/>
          <w:lang w:bidi="en-US"/>
        </w:rPr>
      </w:pPr>
      <w:r w:rsidRPr="004717A6">
        <w:rPr>
          <w:rFonts w:ascii="Times New Roman" w:hAnsi="Times New Roman" w:cs="Times New Roman"/>
          <w:sz w:val="24"/>
          <w:szCs w:val="24"/>
        </w:rPr>
        <w:t xml:space="preserve">Established Committee to research and recommend a firm to perform a detailed </w:t>
      </w:r>
      <w:r w:rsidRPr="004717A6">
        <w:rPr>
          <w:rFonts w:ascii="OPTIMA LT" w:eastAsia="Times New Roman" w:hAnsi="OPTIMA LT" w:cs="Times New Roman"/>
          <w:color w:val="000000"/>
          <w:sz w:val="26"/>
          <w:szCs w:val="26"/>
          <w:lang w:bidi="en-US"/>
        </w:rPr>
        <w:t xml:space="preserve">contacting, </w:t>
      </w:r>
      <w:proofErr w:type="gramStart"/>
      <w:r w:rsidRPr="004717A6">
        <w:rPr>
          <w:rFonts w:ascii="OPTIMA LT" w:eastAsia="Times New Roman" w:hAnsi="OPTIMA LT" w:cs="Times New Roman"/>
          <w:color w:val="000000"/>
          <w:sz w:val="26"/>
          <w:szCs w:val="26"/>
          <w:lang w:bidi="en-US"/>
        </w:rPr>
        <w:t>interviewing</w:t>
      </w:r>
      <w:proofErr w:type="gramEnd"/>
      <w:r w:rsidRPr="004717A6">
        <w:rPr>
          <w:rFonts w:ascii="OPTIMA LT" w:eastAsia="Times New Roman" w:hAnsi="OPTIMA LT" w:cs="Times New Roman"/>
          <w:color w:val="000000"/>
          <w:sz w:val="26"/>
          <w:szCs w:val="26"/>
          <w:lang w:bidi="en-US"/>
        </w:rPr>
        <w:t xml:space="preserve"> and recommending a firm for the purpose of conducting a </w:t>
      </w:r>
      <w:r w:rsidRPr="004717A6">
        <w:rPr>
          <w:rFonts w:ascii="OPTIMA LT" w:eastAsia="Times New Roman" w:hAnsi="OPTIMA LT" w:cs="Times New Roman"/>
          <w:color w:val="000000"/>
          <w:sz w:val="26"/>
          <w:szCs w:val="26"/>
          <w:lang w:bidi="en-US"/>
        </w:rPr>
        <w:tab/>
      </w:r>
    </w:p>
    <w:p w14:paraId="51C56C75" w14:textId="64CFCF56" w:rsidR="00B153FF" w:rsidRPr="004717A6" w:rsidRDefault="00B153FF" w:rsidP="004717A6">
      <w:pPr>
        <w:pStyle w:val="ListParagraph"/>
        <w:numPr>
          <w:ilvl w:val="1"/>
          <w:numId w:val="7"/>
        </w:numPr>
        <w:autoSpaceDE w:val="0"/>
        <w:autoSpaceDN w:val="0"/>
        <w:adjustRightInd w:val="0"/>
        <w:spacing w:after="0" w:line="240" w:lineRule="auto"/>
        <w:rPr>
          <w:rFonts w:ascii="Times New Roman" w:hAnsi="Times New Roman" w:cs="Times New Roman"/>
          <w:sz w:val="24"/>
          <w:szCs w:val="24"/>
        </w:rPr>
      </w:pPr>
      <w:r w:rsidRPr="004717A6">
        <w:rPr>
          <w:rFonts w:ascii="OPTIMA LT" w:eastAsia="Times New Roman" w:hAnsi="OPTIMA LT" w:cs="Times New Roman"/>
          <w:color w:val="000000"/>
          <w:sz w:val="26"/>
          <w:szCs w:val="26"/>
          <w:lang w:bidi="en-US"/>
        </w:rPr>
        <w:t>Comprehensive Needs Assessment Study</w:t>
      </w:r>
    </w:p>
    <w:p w14:paraId="6A26C85A" w14:textId="70868142" w:rsidR="00B153FF" w:rsidRPr="004717A6" w:rsidRDefault="009A51BA" w:rsidP="004717A6">
      <w:pPr>
        <w:pStyle w:val="ListParagraph"/>
        <w:numPr>
          <w:ilvl w:val="1"/>
          <w:numId w:val="7"/>
        </w:numPr>
        <w:rPr>
          <w:sz w:val="24"/>
          <w:szCs w:val="24"/>
        </w:rPr>
      </w:pPr>
      <w:r w:rsidRPr="004717A6">
        <w:rPr>
          <w:sz w:val="24"/>
          <w:szCs w:val="24"/>
        </w:rPr>
        <w:t xml:space="preserve">Sponsored Memorial for veterans </w:t>
      </w:r>
    </w:p>
    <w:p w14:paraId="0E108F59" w14:textId="5B7FF34C" w:rsidR="009A51BA" w:rsidRPr="004717A6" w:rsidRDefault="009A51BA" w:rsidP="004717A6">
      <w:pPr>
        <w:pStyle w:val="ListParagraph"/>
        <w:numPr>
          <w:ilvl w:val="1"/>
          <w:numId w:val="7"/>
        </w:numPr>
        <w:rPr>
          <w:sz w:val="24"/>
          <w:szCs w:val="24"/>
        </w:rPr>
      </w:pPr>
      <w:r w:rsidRPr="004717A6">
        <w:rPr>
          <w:sz w:val="24"/>
          <w:szCs w:val="24"/>
        </w:rPr>
        <w:t xml:space="preserve">Funded fire hydrant replacement </w:t>
      </w:r>
    </w:p>
    <w:p w14:paraId="14A94754" w14:textId="77777777" w:rsidR="00E0783E" w:rsidRPr="00E0783E" w:rsidRDefault="00496D45" w:rsidP="00065783">
      <w:pPr>
        <w:pStyle w:val="ListParagraph"/>
        <w:numPr>
          <w:ilvl w:val="1"/>
          <w:numId w:val="7"/>
        </w:numPr>
        <w:spacing w:after="0"/>
        <w:jc w:val="both"/>
        <w:rPr>
          <w:rFonts w:ascii="OPTIMA LT" w:hAnsi="OPTIMA LT"/>
          <w:b/>
          <w:bCs/>
        </w:rPr>
      </w:pPr>
      <w:r w:rsidRPr="00E0783E">
        <w:rPr>
          <w:sz w:val="24"/>
          <w:szCs w:val="24"/>
        </w:rPr>
        <w:t xml:space="preserve">Continued to implement </w:t>
      </w:r>
      <w:r w:rsidR="00404980" w:rsidRPr="00E0783E">
        <w:rPr>
          <w:sz w:val="24"/>
          <w:szCs w:val="24"/>
        </w:rPr>
        <w:t>Façade improvement</w:t>
      </w:r>
      <w:r w:rsidRPr="00E0783E">
        <w:rPr>
          <w:sz w:val="24"/>
          <w:szCs w:val="24"/>
        </w:rPr>
        <w:t xml:space="preserve"> program on three business</w:t>
      </w:r>
    </w:p>
    <w:p w14:paraId="2E8488D8" w14:textId="2B5F49FB" w:rsidR="00E0783E" w:rsidRPr="00E0783E" w:rsidRDefault="00E0783E" w:rsidP="00065783">
      <w:pPr>
        <w:pStyle w:val="ListParagraph"/>
        <w:numPr>
          <w:ilvl w:val="1"/>
          <w:numId w:val="7"/>
        </w:numPr>
        <w:spacing w:after="0"/>
        <w:jc w:val="both"/>
        <w:rPr>
          <w:rFonts w:ascii="OPTIMA LT" w:hAnsi="OPTIMA LT"/>
          <w:b/>
          <w:bCs/>
        </w:rPr>
      </w:pPr>
      <w:r>
        <w:rPr>
          <w:sz w:val="24"/>
          <w:szCs w:val="24"/>
        </w:rPr>
        <w:t xml:space="preserve">In Process of hiring a firm to perform a </w:t>
      </w:r>
      <w:r w:rsidRPr="00E0783E">
        <w:rPr>
          <w:rFonts w:ascii="Times New Roman" w:hAnsi="Times New Roman"/>
          <w:color w:val="000000"/>
        </w:rPr>
        <w:t>Comprehensive Needs Assessment Study</w:t>
      </w:r>
    </w:p>
    <w:p w14:paraId="6920D944" w14:textId="19DEB7F5" w:rsidR="00E0783E" w:rsidRPr="00E0783E" w:rsidRDefault="00E0783E" w:rsidP="00065783">
      <w:pPr>
        <w:pStyle w:val="ListParagraph"/>
        <w:numPr>
          <w:ilvl w:val="1"/>
          <w:numId w:val="7"/>
        </w:numPr>
        <w:spacing w:after="0"/>
        <w:jc w:val="both"/>
        <w:rPr>
          <w:rFonts w:ascii="OPTIMA LT" w:hAnsi="OPTIMA LT"/>
          <w:b/>
          <w:bCs/>
        </w:rPr>
      </w:pPr>
      <w:r>
        <w:rPr>
          <w:rFonts w:ascii="Times New Roman" w:hAnsi="Times New Roman"/>
          <w:color w:val="000000"/>
        </w:rPr>
        <w:t>Complete a</w:t>
      </w:r>
      <w:r w:rsidRPr="00E0783E">
        <w:rPr>
          <w:rFonts w:ascii="Times New Roman" w:hAnsi="Times New Roman"/>
          <w:color w:val="000000"/>
        </w:rPr>
        <w:t xml:space="preserve"> Bridge to the Future </w:t>
      </w:r>
      <w:r>
        <w:rPr>
          <w:rFonts w:ascii="Times New Roman" w:hAnsi="Times New Roman"/>
          <w:color w:val="000000"/>
        </w:rPr>
        <w:t>fund-raising campaign to raise money for small busines affected by the C</w:t>
      </w:r>
      <w:r w:rsidR="00525B32">
        <w:rPr>
          <w:rFonts w:ascii="Times New Roman" w:hAnsi="Times New Roman"/>
          <w:color w:val="000000"/>
        </w:rPr>
        <w:t>OVID</w:t>
      </w:r>
      <w:r>
        <w:rPr>
          <w:rFonts w:ascii="Times New Roman" w:hAnsi="Times New Roman"/>
          <w:color w:val="000000"/>
        </w:rPr>
        <w:t xml:space="preserve"> -19 pandemic </w:t>
      </w:r>
    </w:p>
    <w:p w14:paraId="183CBA21" w14:textId="77777777" w:rsidR="00E0783E" w:rsidRPr="00E0783E" w:rsidRDefault="00E0783E" w:rsidP="00065783">
      <w:pPr>
        <w:pStyle w:val="ListParagraph"/>
        <w:numPr>
          <w:ilvl w:val="1"/>
          <w:numId w:val="7"/>
        </w:numPr>
        <w:spacing w:after="0"/>
        <w:jc w:val="both"/>
        <w:rPr>
          <w:rFonts w:ascii="OPTIMA LT" w:hAnsi="OPTIMA LT"/>
          <w:b/>
          <w:bCs/>
        </w:rPr>
      </w:pPr>
      <w:r>
        <w:rPr>
          <w:rFonts w:ascii="Times New Roman" w:hAnsi="Times New Roman"/>
          <w:color w:val="000000"/>
        </w:rPr>
        <w:t xml:space="preserve">Purchased new </w:t>
      </w:r>
      <w:r w:rsidRPr="00E0783E">
        <w:rPr>
          <w:rFonts w:ascii="Times New Roman" w:hAnsi="Times New Roman"/>
          <w:color w:val="000000"/>
        </w:rPr>
        <w:t>park benche</w:t>
      </w:r>
      <w:r>
        <w:rPr>
          <w:rFonts w:ascii="Times New Roman" w:hAnsi="Times New Roman"/>
          <w:color w:val="000000"/>
        </w:rPr>
        <w:t>s</w:t>
      </w:r>
      <w:r w:rsidRPr="00E0783E">
        <w:rPr>
          <w:rFonts w:ascii="Times New Roman" w:hAnsi="Times New Roman"/>
          <w:color w:val="000000"/>
        </w:rPr>
        <w:t xml:space="preserve"> and trash cans</w:t>
      </w:r>
      <w:r>
        <w:rPr>
          <w:rFonts w:ascii="Times New Roman" w:hAnsi="Times New Roman"/>
          <w:color w:val="000000"/>
        </w:rPr>
        <w:t>.</w:t>
      </w:r>
    </w:p>
    <w:p w14:paraId="0A09A81A" w14:textId="72396165" w:rsidR="00E0783E" w:rsidRPr="0076603B" w:rsidRDefault="00E0783E" w:rsidP="00065783">
      <w:pPr>
        <w:pStyle w:val="ListParagraph"/>
        <w:numPr>
          <w:ilvl w:val="1"/>
          <w:numId w:val="7"/>
        </w:numPr>
        <w:spacing w:after="0"/>
        <w:jc w:val="both"/>
        <w:rPr>
          <w:rFonts w:ascii="OPTIMA LT" w:hAnsi="OPTIMA LT"/>
          <w:b/>
          <w:bCs/>
        </w:rPr>
      </w:pPr>
      <w:r>
        <w:rPr>
          <w:rFonts w:ascii="Times New Roman" w:hAnsi="Times New Roman"/>
          <w:color w:val="000000"/>
        </w:rPr>
        <w:t>H</w:t>
      </w:r>
      <w:r w:rsidRPr="00E0783E">
        <w:rPr>
          <w:rFonts w:ascii="Times New Roman" w:hAnsi="Times New Roman"/>
          <w:color w:val="000000"/>
        </w:rPr>
        <w:t>iring Annette Knowles as a consultant to provide direction to SDDA and recommendation of selection of a provider for needs assessment</w:t>
      </w:r>
      <w:r>
        <w:rPr>
          <w:rFonts w:ascii="Times New Roman" w:hAnsi="Times New Roman"/>
          <w:color w:val="000000"/>
        </w:rPr>
        <w:t>.</w:t>
      </w:r>
    </w:p>
    <w:p w14:paraId="1E5A5E8C" w14:textId="588B7B96" w:rsidR="0076603B" w:rsidRPr="00525B32" w:rsidRDefault="0076603B" w:rsidP="00065783">
      <w:pPr>
        <w:pStyle w:val="ListParagraph"/>
        <w:numPr>
          <w:ilvl w:val="1"/>
          <w:numId w:val="7"/>
        </w:numPr>
        <w:spacing w:after="0"/>
        <w:jc w:val="both"/>
        <w:rPr>
          <w:rFonts w:ascii="OPTIMA LT" w:hAnsi="OPTIMA LT"/>
          <w:b/>
          <w:bCs/>
        </w:rPr>
      </w:pPr>
      <w:r>
        <w:rPr>
          <w:rFonts w:ascii="Times New Roman" w:hAnsi="Times New Roman"/>
          <w:color w:val="000000"/>
        </w:rPr>
        <w:t xml:space="preserve">Completed State required financial report. </w:t>
      </w:r>
    </w:p>
    <w:p w14:paraId="7A111BFB" w14:textId="1DD7F31D" w:rsidR="00525B32" w:rsidRPr="00187763" w:rsidRDefault="00525B32" w:rsidP="00065783">
      <w:pPr>
        <w:pStyle w:val="ListParagraph"/>
        <w:numPr>
          <w:ilvl w:val="1"/>
          <w:numId w:val="7"/>
        </w:numPr>
        <w:spacing w:after="0"/>
        <w:jc w:val="both"/>
        <w:rPr>
          <w:rFonts w:ascii="OPTIMA LT" w:hAnsi="OPTIMA LT"/>
          <w:b/>
          <w:bCs/>
        </w:rPr>
      </w:pPr>
      <w:r>
        <w:rPr>
          <w:rFonts w:ascii="Times New Roman" w:hAnsi="Times New Roman"/>
          <w:color w:val="000000"/>
        </w:rPr>
        <w:t xml:space="preserve">Obtaining bids to obtain </w:t>
      </w:r>
      <w:r w:rsidR="00187763">
        <w:rPr>
          <w:rFonts w:ascii="Times New Roman" w:hAnsi="Times New Roman"/>
          <w:color w:val="000000"/>
        </w:rPr>
        <w:t>a cost-effective new</w:t>
      </w:r>
      <w:r>
        <w:rPr>
          <w:rFonts w:ascii="Times New Roman" w:hAnsi="Times New Roman"/>
          <w:color w:val="000000"/>
        </w:rPr>
        <w:t xml:space="preserve"> </w:t>
      </w:r>
      <w:r w:rsidR="00187763">
        <w:rPr>
          <w:rFonts w:ascii="Times New Roman" w:hAnsi="Times New Roman"/>
          <w:color w:val="000000"/>
        </w:rPr>
        <w:t>internet</w:t>
      </w:r>
      <w:r>
        <w:rPr>
          <w:rFonts w:ascii="Times New Roman" w:hAnsi="Times New Roman"/>
          <w:color w:val="000000"/>
        </w:rPr>
        <w:t xml:space="preserve"> site provide</w:t>
      </w:r>
      <w:r w:rsidR="00187763">
        <w:rPr>
          <w:rFonts w:ascii="Times New Roman" w:hAnsi="Times New Roman"/>
          <w:color w:val="000000"/>
        </w:rPr>
        <w:t>r</w:t>
      </w:r>
      <w:r>
        <w:rPr>
          <w:rFonts w:ascii="Times New Roman" w:hAnsi="Times New Roman"/>
          <w:color w:val="000000"/>
        </w:rPr>
        <w:t xml:space="preserve"> as required by act. 57 of 2018</w:t>
      </w:r>
      <w:r w:rsidR="00187763">
        <w:rPr>
          <w:rFonts w:ascii="Times New Roman" w:hAnsi="Times New Roman"/>
          <w:color w:val="000000"/>
        </w:rPr>
        <w:t>.</w:t>
      </w:r>
    </w:p>
    <w:p w14:paraId="3C27F341" w14:textId="25C03656" w:rsidR="00187763" w:rsidRPr="00187763" w:rsidRDefault="00187763" w:rsidP="00065783">
      <w:pPr>
        <w:pStyle w:val="ListParagraph"/>
        <w:numPr>
          <w:ilvl w:val="1"/>
          <w:numId w:val="7"/>
        </w:numPr>
        <w:spacing w:after="0"/>
        <w:jc w:val="both"/>
        <w:rPr>
          <w:rFonts w:ascii="OPTIMA LT" w:hAnsi="OPTIMA LT"/>
          <w:b/>
          <w:bCs/>
        </w:rPr>
      </w:pPr>
      <w:r>
        <w:rPr>
          <w:rFonts w:ascii="Times New Roman" w:hAnsi="Times New Roman"/>
          <w:color w:val="000000"/>
        </w:rPr>
        <w:t xml:space="preserve">Obtaining bids to repair fire hydrants out of service in TIFD </w:t>
      </w:r>
    </w:p>
    <w:p w14:paraId="78199B6B" w14:textId="77777777" w:rsidR="00187763" w:rsidRPr="00E0783E" w:rsidRDefault="00187763" w:rsidP="00187763">
      <w:pPr>
        <w:pStyle w:val="ListParagraph"/>
        <w:spacing w:after="0"/>
        <w:ind w:left="1440"/>
        <w:jc w:val="both"/>
        <w:rPr>
          <w:rFonts w:ascii="OPTIMA LT" w:hAnsi="OPTIMA LT"/>
          <w:b/>
          <w:bCs/>
        </w:rPr>
      </w:pPr>
    </w:p>
    <w:p w14:paraId="01725B13" w14:textId="524074F2" w:rsidR="0005325E" w:rsidRPr="004717A6" w:rsidRDefault="00CE3923" w:rsidP="0005325E">
      <w:pPr>
        <w:autoSpaceDE w:val="0"/>
        <w:autoSpaceDN w:val="0"/>
        <w:adjustRightInd w:val="0"/>
        <w:spacing w:after="0" w:line="240" w:lineRule="auto"/>
        <w:rPr>
          <w:rFonts w:ascii="Times New Roman" w:hAnsi="Times New Roman" w:cs="Times New Roman"/>
          <w:b/>
          <w:bCs/>
          <w:sz w:val="24"/>
          <w:szCs w:val="24"/>
        </w:rPr>
      </w:pPr>
      <w:r w:rsidRPr="004717A6">
        <w:rPr>
          <w:rFonts w:ascii="Times New Roman" w:hAnsi="Times New Roman" w:cs="Times New Roman"/>
          <w:b/>
          <w:bCs/>
          <w:sz w:val="24"/>
          <w:szCs w:val="24"/>
          <w:lang w:val="en-CA"/>
        </w:rPr>
        <w:fldChar w:fldCharType="begin"/>
      </w:r>
      <w:r w:rsidRPr="004717A6">
        <w:rPr>
          <w:rFonts w:ascii="Times New Roman" w:hAnsi="Times New Roman" w:cs="Times New Roman"/>
          <w:b/>
          <w:bCs/>
          <w:sz w:val="24"/>
          <w:szCs w:val="24"/>
          <w:lang w:val="en-CA"/>
        </w:rPr>
        <w:instrText xml:space="preserve"> SEQ CHAPTER \h \r 1</w:instrText>
      </w:r>
      <w:r w:rsidRPr="004717A6">
        <w:rPr>
          <w:rFonts w:ascii="Times New Roman" w:hAnsi="Times New Roman" w:cs="Times New Roman"/>
          <w:b/>
          <w:bCs/>
          <w:sz w:val="24"/>
          <w:szCs w:val="24"/>
          <w:lang w:val="en-CA"/>
        </w:rPr>
        <w:fldChar w:fldCharType="end"/>
      </w:r>
      <w:r w:rsidRPr="004717A6">
        <w:rPr>
          <w:rFonts w:ascii="Times New Roman" w:hAnsi="Times New Roman" w:cs="Times New Roman"/>
          <w:b/>
          <w:bCs/>
          <w:sz w:val="24"/>
          <w:szCs w:val="24"/>
        </w:rPr>
        <w:t xml:space="preserve">Community </w:t>
      </w:r>
      <w:r w:rsidR="004717A6" w:rsidRPr="004717A6">
        <w:rPr>
          <w:rFonts w:ascii="Times New Roman" w:hAnsi="Times New Roman" w:cs="Times New Roman"/>
          <w:b/>
          <w:bCs/>
          <w:sz w:val="24"/>
          <w:szCs w:val="24"/>
        </w:rPr>
        <w:t>Promotions:</w:t>
      </w:r>
    </w:p>
    <w:p w14:paraId="02B60A68" w14:textId="77777777" w:rsidR="004717A6" w:rsidRDefault="004717A6" w:rsidP="00DF24F7">
      <w:pPr>
        <w:autoSpaceDE w:val="0"/>
        <w:autoSpaceDN w:val="0"/>
        <w:adjustRightInd w:val="0"/>
        <w:spacing w:after="0" w:line="240" w:lineRule="auto"/>
        <w:ind w:left="1440"/>
        <w:rPr>
          <w:sz w:val="24"/>
          <w:szCs w:val="24"/>
        </w:rPr>
      </w:pPr>
    </w:p>
    <w:p w14:paraId="0B5F28E3" w14:textId="5477DC87" w:rsidR="00DF24F7" w:rsidRPr="00DF24F7" w:rsidRDefault="009A51BA" w:rsidP="00DF24F7">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DF24F7">
        <w:rPr>
          <w:sz w:val="24"/>
          <w:szCs w:val="24"/>
        </w:rPr>
        <w:t xml:space="preserve">The DDA intends to offer their Facade funding program2020 / 2021 fiscal </w:t>
      </w:r>
      <w:r w:rsidR="004717A6" w:rsidRPr="00DF24F7">
        <w:rPr>
          <w:sz w:val="24"/>
          <w:szCs w:val="24"/>
        </w:rPr>
        <w:tab/>
        <w:t>y</w:t>
      </w:r>
      <w:r w:rsidRPr="00DF24F7">
        <w:rPr>
          <w:sz w:val="24"/>
          <w:szCs w:val="24"/>
        </w:rPr>
        <w:t>ear</w:t>
      </w:r>
      <w:r w:rsidR="00DF24F7" w:rsidRPr="00DF24F7">
        <w:rPr>
          <w:sz w:val="24"/>
          <w:szCs w:val="24"/>
        </w:rPr>
        <w:t>.</w:t>
      </w:r>
    </w:p>
    <w:p w14:paraId="4351276F" w14:textId="653BBE76" w:rsidR="00DF24F7" w:rsidRPr="00DF24F7" w:rsidRDefault="0005325E" w:rsidP="00DF24F7">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DF24F7">
        <w:rPr>
          <w:rFonts w:ascii="ZapfEllipt BT" w:hAnsi="ZapfEllipt BT" w:cs="ZapfEllipt BT"/>
          <w:sz w:val="24"/>
          <w:szCs w:val="24"/>
        </w:rPr>
        <w:t xml:space="preserve">The </w:t>
      </w:r>
      <w:r w:rsidR="004717A6" w:rsidRPr="00DF24F7">
        <w:rPr>
          <w:rFonts w:ascii="ZapfEllipt BT" w:hAnsi="ZapfEllipt BT" w:cs="ZapfEllipt BT"/>
          <w:sz w:val="24"/>
          <w:szCs w:val="24"/>
        </w:rPr>
        <w:t>SDDA continues</w:t>
      </w:r>
      <w:r w:rsidR="009A51BA" w:rsidRPr="00DF24F7">
        <w:rPr>
          <w:rFonts w:ascii="ZapfEllipt BT" w:hAnsi="ZapfEllipt BT" w:cs="ZapfEllipt BT"/>
          <w:sz w:val="24"/>
          <w:szCs w:val="24"/>
        </w:rPr>
        <w:t xml:space="preserve"> to</w:t>
      </w:r>
      <w:r w:rsidRPr="00DF24F7">
        <w:rPr>
          <w:rFonts w:ascii="ZapfEllipt BT" w:hAnsi="ZapfEllipt BT" w:cs="ZapfEllipt BT"/>
          <w:sz w:val="24"/>
          <w:szCs w:val="24"/>
        </w:rPr>
        <w:t xml:space="preserve"> </w:t>
      </w:r>
      <w:r w:rsidR="00D1656E" w:rsidRPr="00DF24F7">
        <w:rPr>
          <w:rFonts w:ascii="ZapfEllipt BT" w:hAnsi="ZapfEllipt BT" w:cs="ZapfEllipt BT"/>
          <w:sz w:val="24"/>
          <w:szCs w:val="24"/>
        </w:rPr>
        <w:t xml:space="preserve">sponsor </w:t>
      </w:r>
      <w:r w:rsidR="00D1656E" w:rsidRPr="00DF24F7">
        <w:rPr>
          <w:rFonts w:ascii="Times New Roman" w:hAnsi="Times New Roman" w:cs="Times New Roman"/>
          <w:sz w:val="24"/>
          <w:szCs w:val="24"/>
        </w:rPr>
        <w:t>Holiday</w:t>
      </w:r>
      <w:r w:rsidR="00CE3923" w:rsidRPr="00DF24F7">
        <w:rPr>
          <w:rFonts w:ascii="Times New Roman" w:hAnsi="Times New Roman" w:cs="Times New Roman"/>
          <w:sz w:val="24"/>
          <w:szCs w:val="24"/>
        </w:rPr>
        <w:t xml:space="preserve"> Decorations - Easter,</w:t>
      </w:r>
      <w:r w:rsidR="00DF24F7">
        <w:rPr>
          <w:rFonts w:ascii="Times New Roman" w:hAnsi="Times New Roman" w:cs="Times New Roman"/>
          <w:sz w:val="24"/>
          <w:szCs w:val="24"/>
        </w:rPr>
        <w:t xml:space="preserve"> </w:t>
      </w:r>
      <w:r w:rsidR="004717A6" w:rsidRPr="00DF24F7">
        <w:rPr>
          <w:rFonts w:ascii="Times New Roman" w:hAnsi="Times New Roman" w:cs="Times New Roman"/>
          <w:sz w:val="24"/>
          <w:szCs w:val="24"/>
        </w:rPr>
        <w:t xml:space="preserve">Christmas, </w:t>
      </w:r>
      <w:r w:rsidR="00CE3923" w:rsidRPr="00DF24F7">
        <w:rPr>
          <w:rFonts w:ascii="Times New Roman" w:hAnsi="Times New Roman" w:cs="Times New Roman"/>
          <w:sz w:val="24"/>
          <w:szCs w:val="24"/>
        </w:rPr>
        <w:t xml:space="preserve">Halloween, </w:t>
      </w:r>
      <w:r w:rsidRPr="00DF24F7">
        <w:rPr>
          <w:rFonts w:ascii="Times New Roman" w:hAnsi="Times New Roman" w:cs="Times New Roman"/>
          <w:sz w:val="24"/>
          <w:szCs w:val="24"/>
        </w:rPr>
        <w:t xml:space="preserve">Thanksgiving, etc. </w:t>
      </w:r>
      <w:bookmarkStart w:id="2" w:name="_Hlk28982093"/>
    </w:p>
    <w:p w14:paraId="75D9C137" w14:textId="15D06858" w:rsidR="00DF24F7" w:rsidRPr="00DF24F7" w:rsidRDefault="009A51BA" w:rsidP="00DF24F7">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DF24F7">
        <w:rPr>
          <w:rFonts w:ascii="ZapfEllipt BT" w:hAnsi="ZapfEllipt BT" w:cs="ZapfEllipt BT"/>
          <w:sz w:val="24"/>
          <w:szCs w:val="24"/>
        </w:rPr>
        <w:t>T</w:t>
      </w:r>
      <w:r w:rsidR="00CE3923" w:rsidRPr="00DF24F7">
        <w:rPr>
          <w:rFonts w:ascii="ZapfEllipt BT" w:hAnsi="ZapfEllipt BT" w:cs="ZapfEllipt BT"/>
          <w:sz w:val="24"/>
          <w:szCs w:val="24"/>
        </w:rPr>
        <w:t xml:space="preserve">he SDDA </w:t>
      </w:r>
      <w:r w:rsidRPr="00DF24F7">
        <w:rPr>
          <w:rFonts w:ascii="ZapfEllipt BT" w:hAnsi="ZapfEllipt BT" w:cs="ZapfEllipt BT"/>
          <w:sz w:val="24"/>
          <w:szCs w:val="24"/>
        </w:rPr>
        <w:t xml:space="preserve">continues to </w:t>
      </w:r>
      <w:r w:rsidR="00CE3923" w:rsidRPr="00DF24F7">
        <w:rPr>
          <w:rFonts w:ascii="ZapfEllipt BT" w:hAnsi="ZapfEllipt BT" w:cs="ZapfEllipt BT"/>
          <w:sz w:val="24"/>
          <w:szCs w:val="24"/>
        </w:rPr>
        <w:t xml:space="preserve">sponsor </w:t>
      </w:r>
      <w:bookmarkEnd w:id="2"/>
      <w:r w:rsidR="00CE3923" w:rsidRPr="00DF24F7">
        <w:rPr>
          <w:rFonts w:ascii="ZapfEllipt BT" w:hAnsi="ZapfEllipt BT" w:cs="ZapfEllipt BT"/>
          <w:sz w:val="24"/>
          <w:szCs w:val="24"/>
        </w:rPr>
        <w:t>Banner and Bracket program in the</w:t>
      </w:r>
      <w:r w:rsidR="004717A6" w:rsidRPr="00DF24F7">
        <w:rPr>
          <w:rFonts w:ascii="ZapfEllipt BT" w:hAnsi="ZapfEllipt BT" w:cs="ZapfEllipt BT"/>
          <w:sz w:val="24"/>
          <w:szCs w:val="24"/>
        </w:rPr>
        <w:t xml:space="preserve"> D</w:t>
      </w:r>
      <w:r w:rsidR="00CE3923" w:rsidRPr="00DF24F7">
        <w:rPr>
          <w:rFonts w:ascii="ZapfEllipt BT" w:hAnsi="ZapfEllipt BT" w:cs="ZapfEllipt BT"/>
          <w:sz w:val="24"/>
          <w:szCs w:val="24"/>
        </w:rPr>
        <w:t>owntown district each year</w:t>
      </w:r>
      <w:r w:rsidR="0005325E" w:rsidRPr="00DF24F7">
        <w:rPr>
          <w:rFonts w:ascii="ZapfEllipt BT" w:hAnsi="ZapfEllipt BT" w:cs="ZapfEllipt BT"/>
          <w:sz w:val="24"/>
          <w:szCs w:val="24"/>
        </w:rPr>
        <w:t xml:space="preserve"> </w:t>
      </w:r>
      <w:r w:rsidR="00CE3923" w:rsidRPr="00DF24F7">
        <w:rPr>
          <w:rFonts w:ascii="ZapfEllipt BT" w:hAnsi="ZapfEllipt BT" w:cs="ZapfEllipt BT"/>
          <w:sz w:val="24"/>
          <w:szCs w:val="24"/>
        </w:rPr>
        <w:t>to hang brackets onto the existing light</w:t>
      </w:r>
      <w:r w:rsidR="00DF24F7">
        <w:rPr>
          <w:rFonts w:ascii="ZapfEllipt BT" w:hAnsi="ZapfEllipt BT" w:cs="ZapfEllipt BT"/>
          <w:sz w:val="24"/>
          <w:szCs w:val="24"/>
        </w:rPr>
        <w:t xml:space="preserve"> </w:t>
      </w:r>
      <w:r w:rsidR="00CE3923" w:rsidRPr="00DF24F7">
        <w:rPr>
          <w:rFonts w:ascii="ZapfEllipt BT" w:hAnsi="ZapfEllipt BT" w:cs="ZapfEllipt BT"/>
          <w:sz w:val="24"/>
          <w:szCs w:val="24"/>
        </w:rPr>
        <w:t>poles</w:t>
      </w:r>
      <w:r w:rsidR="00DF24F7" w:rsidRPr="00DF24F7">
        <w:rPr>
          <w:rFonts w:ascii="ZapfEllipt BT" w:hAnsi="ZapfEllipt BT" w:cs="ZapfEllipt BT"/>
          <w:sz w:val="24"/>
          <w:szCs w:val="24"/>
        </w:rPr>
        <w:t>.</w:t>
      </w:r>
    </w:p>
    <w:p w14:paraId="2DEDCB08" w14:textId="59A88A31" w:rsidR="00DF24F7" w:rsidRPr="00DF24F7" w:rsidRDefault="009A51BA" w:rsidP="00DF24F7">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DF24F7">
        <w:rPr>
          <w:rFonts w:ascii="ZapfEllipt BT" w:hAnsi="ZapfEllipt BT" w:cs="ZapfEllipt BT"/>
          <w:sz w:val="24"/>
          <w:szCs w:val="24"/>
        </w:rPr>
        <w:t>T</w:t>
      </w:r>
      <w:r w:rsidR="0005325E" w:rsidRPr="00DF24F7">
        <w:rPr>
          <w:rFonts w:ascii="ZapfEllipt BT" w:hAnsi="ZapfEllipt BT" w:cs="ZapfEllipt BT"/>
          <w:sz w:val="24"/>
          <w:szCs w:val="24"/>
        </w:rPr>
        <w:t xml:space="preserve">he SDDA </w:t>
      </w:r>
      <w:r w:rsidRPr="00DF24F7">
        <w:rPr>
          <w:rFonts w:ascii="ZapfEllipt BT" w:hAnsi="ZapfEllipt BT" w:cs="ZapfEllipt BT"/>
          <w:sz w:val="24"/>
          <w:szCs w:val="24"/>
        </w:rPr>
        <w:t xml:space="preserve">continues to </w:t>
      </w:r>
      <w:r w:rsidR="0005325E" w:rsidRPr="00DF24F7">
        <w:rPr>
          <w:rFonts w:ascii="ZapfEllipt BT" w:hAnsi="ZapfEllipt BT" w:cs="ZapfEllipt BT"/>
          <w:sz w:val="24"/>
          <w:szCs w:val="24"/>
        </w:rPr>
        <w:t>sponsor</w:t>
      </w:r>
      <w:r w:rsidR="0005325E" w:rsidRPr="00DF24F7">
        <w:rPr>
          <w:rFonts w:ascii="Times New Roman" w:hAnsi="Times New Roman" w:cs="Times New Roman"/>
          <w:sz w:val="24"/>
          <w:szCs w:val="24"/>
        </w:rPr>
        <w:t xml:space="preserve"> </w:t>
      </w:r>
      <w:r w:rsidR="00CE3923" w:rsidRPr="00DF24F7">
        <w:rPr>
          <w:rFonts w:ascii="Times New Roman" w:hAnsi="Times New Roman" w:cs="Times New Roman"/>
          <w:sz w:val="24"/>
          <w:szCs w:val="24"/>
        </w:rPr>
        <w:t>Small Business Saturday/Shop Downtown</w:t>
      </w:r>
      <w:r w:rsidR="0005325E" w:rsidRPr="00DF24F7">
        <w:rPr>
          <w:rFonts w:ascii="Times New Roman" w:hAnsi="Times New Roman" w:cs="Times New Roman"/>
          <w:sz w:val="24"/>
          <w:szCs w:val="24"/>
        </w:rPr>
        <w:t>.</w:t>
      </w:r>
      <w:r w:rsidR="004717A6" w:rsidRPr="00DF24F7">
        <w:rPr>
          <w:rFonts w:ascii="Times New Roman" w:hAnsi="Times New Roman" w:cs="Times New Roman"/>
          <w:sz w:val="24"/>
          <w:szCs w:val="24"/>
        </w:rPr>
        <w:t xml:space="preserve"> </w:t>
      </w:r>
      <w:r w:rsidR="0076603B">
        <w:rPr>
          <w:rFonts w:ascii="Times New Roman" w:hAnsi="Times New Roman" w:cs="Times New Roman"/>
          <w:sz w:val="24"/>
          <w:szCs w:val="24"/>
        </w:rPr>
        <w:t xml:space="preserve">(Canceled </w:t>
      </w:r>
      <w:r w:rsidR="00525B32">
        <w:rPr>
          <w:rFonts w:ascii="Times New Roman" w:hAnsi="Times New Roman" w:cs="Times New Roman"/>
          <w:sz w:val="24"/>
          <w:szCs w:val="24"/>
        </w:rPr>
        <w:t>due</w:t>
      </w:r>
      <w:r w:rsidR="0076603B">
        <w:rPr>
          <w:rFonts w:ascii="Times New Roman" w:hAnsi="Times New Roman" w:cs="Times New Roman"/>
          <w:sz w:val="24"/>
          <w:szCs w:val="24"/>
        </w:rPr>
        <w:t xml:space="preserve"> to C</w:t>
      </w:r>
      <w:r w:rsidR="00525B32">
        <w:rPr>
          <w:rFonts w:ascii="Times New Roman" w:hAnsi="Times New Roman" w:cs="Times New Roman"/>
          <w:sz w:val="24"/>
          <w:szCs w:val="24"/>
        </w:rPr>
        <w:t>OVID</w:t>
      </w:r>
      <w:r w:rsidR="0076603B">
        <w:rPr>
          <w:rFonts w:ascii="Times New Roman" w:hAnsi="Times New Roman" w:cs="Times New Roman"/>
          <w:sz w:val="24"/>
          <w:szCs w:val="24"/>
        </w:rPr>
        <w:t xml:space="preserve"> -19</w:t>
      </w:r>
      <w:r w:rsidR="00525B32">
        <w:rPr>
          <w:rFonts w:ascii="Times New Roman" w:hAnsi="Times New Roman" w:cs="Times New Roman"/>
          <w:sz w:val="24"/>
          <w:szCs w:val="24"/>
        </w:rPr>
        <w:t>)</w:t>
      </w:r>
    </w:p>
    <w:p w14:paraId="64D82633" w14:textId="77777777" w:rsidR="00DF24F7" w:rsidRPr="00DF24F7" w:rsidRDefault="004717A6" w:rsidP="00DF24F7">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4717A6">
        <w:t>T</w:t>
      </w:r>
      <w:r w:rsidR="00CE3923" w:rsidRPr="004717A6">
        <w:t>he SDDA is sponsoring a Downtown Beautification Program in the downtown</w:t>
      </w:r>
    </w:p>
    <w:p w14:paraId="01252549" w14:textId="61C8BA02" w:rsidR="00DF24F7" w:rsidRPr="00DF24F7" w:rsidRDefault="004717A6" w:rsidP="00DF24F7">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4717A6">
        <w:t>D</w:t>
      </w:r>
      <w:r w:rsidR="00CE3923" w:rsidRPr="004717A6">
        <w:t>istrict</w:t>
      </w:r>
      <w:r>
        <w:tab/>
      </w:r>
      <w:r w:rsidR="00CE3923" w:rsidRPr="004717A6">
        <w:t xml:space="preserve">each year with the </w:t>
      </w:r>
      <w:r w:rsidR="00137E7D" w:rsidRPr="004717A6">
        <w:t>intent to</w:t>
      </w:r>
      <w:r w:rsidR="00CE3923" w:rsidRPr="004717A6">
        <w:t xml:space="preserve"> beautify the town with trees,</w:t>
      </w:r>
      <w:r w:rsidRPr="004717A6">
        <w:t xml:space="preserve"> </w:t>
      </w:r>
      <w:r w:rsidR="00CE3923" w:rsidRPr="004717A6">
        <w:t>flowers, and other general appearance improvements</w:t>
      </w:r>
      <w:r w:rsidR="00D1656E" w:rsidRPr="004717A6">
        <w:t>.</w:t>
      </w:r>
    </w:p>
    <w:p w14:paraId="6E9A9125" w14:textId="77777777" w:rsidR="00DF24F7" w:rsidRPr="00DF24F7" w:rsidRDefault="00137E7D" w:rsidP="00DF24F7">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4717A6">
        <w:t>Sponsored Farmers</w:t>
      </w:r>
      <w:r w:rsidR="007777DC" w:rsidRPr="004717A6">
        <w:t xml:space="preserve"> market. </w:t>
      </w:r>
    </w:p>
    <w:p w14:paraId="450FC346" w14:textId="77777777" w:rsidR="00525B32" w:rsidRDefault="007777DC" w:rsidP="00525B32">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4717A6">
        <w:t xml:space="preserve">Sponsored all </w:t>
      </w:r>
      <w:proofErr w:type="gramStart"/>
      <w:r w:rsidRPr="004717A6">
        <w:t>clubs</w:t>
      </w:r>
      <w:proofErr w:type="gramEnd"/>
      <w:r w:rsidRPr="004717A6">
        <w:t xml:space="preserve"> ride</w:t>
      </w:r>
      <w:r w:rsidR="004717A6">
        <w:t>.</w:t>
      </w:r>
      <w:r w:rsidR="00525B32" w:rsidRPr="00525B32">
        <w:rPr>
          <w:rFonts w:ascii="Times New Roman" w:hAnsi="Times New Roman" w:cs="Times New Roman"/>
          <w:sz w:val="24"/>
          <w:szCs w:val="24"/>
        </w:rPr>
        <w:t xml:space="preserve"> </w:t>
      </w:r>
      <w:r w:rsidR="00525B32">
        <w:rPr>
          <w:rFonts w:ascii="Times New Roman" w:hAnsi="Times New Roman" w:cs="Times New Roman"/>
          <w:sz w:val="24"/>
          <w:szCs w:val="24"/>
        </w:rPr>
        <w:t>(Canceled due to COVID -19)</w:t>
      </w:r>
    </w:p>
    <w:p w14:paraId="5EAFE19B" w14:textId="77777777" w:rsidR="00525B32" w:rsidRDefault="007777DC" w:rsidP="00525B32">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4717A6">
        <w:t>Sponsored Harvest Festival</w:t>
      </w:r>
    </w:p>
    <w:p w14:paraId="664C5FF7" w14:textId="77777777" w:rsidR="00525B32" w:rsidRDefault="00D62C08" w:rsidP="00525B32">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525B32">
        <w:rPr>
          <w:sz w:val="24"/>
          <w:szCs w:val="24"/>
        </w:rPr>
        <w:t xml:space="preserve">The SDDA continues to contract with the village to maintain </w:t>
      </w:r>
      <w:r w:rsidR="00525B32" w:rsidRPr="00525B32">
        <w:rPr>
          <w:sz w:val="24"/>
          <w:szCs w:val="24"/>
        </w:rPr>
        <w:t xml:space="preserve">infra </w:t>
      </w:r>
      <w:r w:rsidRPr="00525B32">
        <w:rPr>
          <w:sz w:val="24"/>
          <w:szCs w:val="24"/>
        </w:rPr>
        <w:t xml:space="preserve">structure </w:t>
      </w:r>
      <w:r w:rsidR="00525B32" w:rsidRPr="00525B32">
        <w:rPr>
          <w:sz w:val="24"/>
          <w:szCs w:val="24"/>
        </w:rPr>
        <w:t xml:space="preserve">improvements </w:t>
      </w:r>
      <w:r w:rsidRPr="00525B32">
        <w:rPr>
          <w:sz w:val="24"/>
          <w:szCs w:val="24"/>
        </w:rPr>
        <w:t>install by the SDDA</w:t>
      </w:r>
    </w:p>
    <w:p w14:paraId="630EEC71" w14:textId="1B0A703B" w:rsidR="00DC1117" w:rsidRPr="00525B32" w:rsidRDefault="00404980" w:rsidP="00525B32">
      <w:pPr>
        <w:pStyle w:val="ListParagraph"/>
        <w:autoSpaceDE w:val="0"/>
        <w:autoSpaceDN w:val="0"/>
        <w:adjustRightInd w:val="0"/>
        <w:spacing w:after="0" w:line="240" w:lineRule="auto"/>
        <w:ind w:left="1440"/>
        <w:rPr>
          <w:rFonts w:ascii="Times New Roman" w:hAnsi="Times New Roman" w:cs="Times New Roman"/>
          <w:sz w:val="24"/>
          <w:szCs w:val="24"/>
        </w:rPr>
      </w:pPr>
      <w:r w:rsidRPr="00525B32">
        <w:rPr>
          <w:b/>
          <w:bCs/>
          <w:sz w:val="24"/>
          <w:szCs w:val="24"/>
        </w:rPr>
        <w:t>Listed below are the past achievements of the DDA. since 1986</w:t>
      </w:r>
      <w:r w:rsidRPr="00525B32">
        <w:rPr>
          <w:sz w:val="24"/>
          <w:szCs w:val="24"/>
        </w:rPr>
        <w:t xml:space="preserve">. </w:t>
      </w:r>
    </w:p>
    <w:p w14:paraId="356F184A" w14:textId="5A336AA7" w:rsidR="001E6046" w:rsidRPr="00137E7D" w:rsidRDefault="00525B32" w:rsidP="00DF24F7">
      <w:pPr>
        <w:pStyle w:val="ListParagraph"/>
        <w:numPr>
          <w:ilvl w:val="1"/>
          <w:numId w:val="9"/>
        </w:numPr>
        <w:rPr>
          <w:sz w:val="24"/>
          <w:szCs w:val="24"/>
        </w:rPr>
      </w:pPr>
      <w:bookmarkStart w:id="3" w:name="_Hlk52908173"/>
      <w:r>
        <w:rPr>
          <w:sz w:val="24"/>
          <w:szCs w:val="24"/>
        </w:rPr>
        <w:t xml:space="preserve">Sponsored </w:t>
      </w:r>
      <w:r w:rsidR="003B2FC1" w:rsidRPr="00137E7D">
        <w:rPr>
          <w:sz w:val="24"/>
          <w:szCs w:val="24"/>
        </w:rPr>
        <w:t>Façade</w:t>
      </w:r>
      <w:r>
        <w:rPr>
          <w:sz w:val="24"/>
          <w:szCs w:val="24"/>
        </w:rPr>
        <w:t xml:space="preserve"> </w:t>
      </w:r>
      <w:bookmarkEnd w:id="3"/>
      <w:r>
        <w:rPr>
          <w:sz w:val="24"/>
          <w:szCs w:val="24"/>
        </w:rPr>
        <w:t xml:space="preserve">improvement </w:t>
      </w:r>
      <w:r w:rsidRPr="00137E7D">
        <w:rPr>
          <w:sz w:val="24"/>
          <w:szCs w:val="24"/>
        </w:rPr>
        <w:t>of</w:t>
      </w:r>
      <w:r>
        <w:rPr>
          <w:sz w:val="24"/>
          <w:szCs w:val="24"/>
        </w:rPr>
        <w:t xml:space="preserve"> </w:t>
      </w:r>
      <w:r w:rsidR="003B2FC1" w:rsidRPr="00137E7D">
        <w:rPr>
          <w:sz w:val="24"/>
          <w:szCs w:val="24"/>
        </w:rPr>
        <w:t>Old Gas station</w:t>
      </w:r>
      <w:r>
        <w:rPr>
          <w:sz w:val="24"/>
          <w:szCs w:val="24"/>
        </w:rPr>
        <w:t xml:space="preserve"> that was </w:t>
      </w:r>
      <w:r w:rsidRPr="00137E7D">
        <w:rPr>
          <w:sz w:val="24"/>
          <w:szCs w:val="24"/>
        </w:rPr>
        <w:t>remodeled</w:t>
      </w:r>
      <w:r w:rsidR="003B2FC1" w:rsidRPr="00137E7D">
        <w:rPr>
          <w:sz w:val="24"/>
          <w:szCs w:val="24"/>
        </w:rPr>
        <w:t xml:space="preserve"> into </w:t>
      </w:r>
      <w:r>
        <w:rPr>
          <w:sz w:val="24"/>
          <w:szCs w:val="24"/>
        </w:rPr>
        <w:t xml:space="preserve">and </w:t>
      </w:r>
      <w:r w:rsidR="003B2FC1" w:rsidRPr="00137E7D">
        <w:rPr>
          <w:sz w:val="24"/>
          <w:szCs w:val="24"/>
        </w:rPr>
        <w:t>office building</w:t>
      </w:r>
      <w:r>
        <w:rPr>
          <w:sz w:val="24"/>
          <w:szCs w:val="24"/>
        </w:rPr>
        <w:t>.</w:t>
      </w:r>
      <w:r w:rsidR="003B2FC1" w:rsidRPr="00137E7D">
        <w:rPr>
          <w:sz w:val="24"/>
          <w:szCs w:val="24"/>
        </w:rPr>
        <w:t xml:space="preserve"> </w:t>
      </w:r>
    </w:p>
    <w:p w14:paraId="64A70976" w14:textId="25AA59F6" w:rsidR="003B2FC1" w:rsidRPr="00137E7D" w:rsidRDefault="00525B32" w:rsidP="00DF24F7">
      <w:pPr>
        <w:pStyle w:val="ListParagraph"/>
        <w:numPr>
          <w:ilvl w:val="1"/>
          <w:numId w:val="9"/>
        </w:numPr>
        <w:rPr>
          <w:sz w:val="24"/>
          <w:szCs w:val="24"/>
        </w:rPr>
      </w:pPr>
      <w:r>
        <w:rPr>
          <w:sz w:val="24"/>
          <w:szCs w:val="24"/>
        </w:rPr>
        <w:t xml:space="preserve">Sponsored </w:t>
      </w:r>
      <w:r w:rsidRPr="00137E7D">
        <w:rPr>
          <w:sz w:val="24"/>
          <w:szCs w:val="24"/>
        </w:rPr>
        <w:t>Façade</w:t>
      </w:r>
      <w:r>
        <w:rPr>
          <w:sz w:val="24"/>
          <w:szCs w:val="24"/>
        </w:rPr>
        <w:t xml:space="preserve"> improvement of </w:t>
      </w:r>
      <w:r w:rsidRPr="00137E7D">
        <w:rPr>
          <w:sz w:val="24"/>
          <w:szCs w:val="24"/>
        </w:rPr>
        <w:t>Façade</w:t>
      </w:r>
      <w:r w:rsidR="003B2FC1" w:rsidRPr="00137E7D">
        <w:rPr>
          <w:sz w:val="24"/>
          <w:szCs w:val="24"/>
        </w:rPr>
        <w:t xml:space="preserve"> </w:t>
      </w:r>
      <w:r>
        <w:rPr>
          <w:sz w:val="24"/>
          <w:szCs w:val="24"/>
        </w:rPr>
        <w:t xml:space="preserve">of </w:t>
      </w:r>
      <w:r w:rsidR="003B2FC1" w:rsidRPr="00137E7D">
        <w:rPr>
          <w:sz w:val="24"/>
          <w:szCs w:val="24"/>
        </w:rPr>
        <w:t>Old Village Office Located on E. Elizabeth, currently called</w:t>
      </w:r>
      <w:r w:rsidR="001E6046" w:rsidRPr="00137E7D">
        <w:rPr>
          <w:sz w:val="24"/>
          <w:szCs w:val="24"/>
        </w:rPr>
        <w:t xml:space="preserve"> </w:t>
      </w:r>
      <w:r w:rsidR="003B2FC1" w:rsidRPr="00137E7D">
        <w:rPr>
          <w:sz w:val="24"/>
          <w:szCs w:val="24"/>
        </w:rPr>
        <w:t>Simply You</w:t>
      </w:r>
      <w:r w:rsidR="003B0803" w:rsidRPr="00137E7D">
        <w:rPr>
          <w:sz w:val="24"/>
          <w:szCs w:val="24"/>
        </w:rPr>
        <w:t>.</w:t>
      </w:r>
    </w:p>
    <w:p w14:paraId="2D7A3316" w14:textId="092962D5" w:rsidR="001E6046" w:rsidRPr="00137E7D" w:rsidRDefault="00525B32" w:rsidP="00DF24F7">
      <w:pPr>
        <w:pStyle w:val="ListParagraph"/>
        <w:numPr>
          <w:ilvl w:val="1"/>
          <w:numId w:val="9"/>
        </w:numPr>
        <w:rPr>
          <w:sz w:val="24"/>
          <w:szCs w:val="24"/>
        </w:rPr>
      </w:pPr>
      <w:r>
        <w:rPr>
          <w:sz w:val="24"/>
          <w:szCs w:val="24"/>
        </w:rPr>
        <w:t xml:space="preserve">Sponsored </w:t>
      </w:r>
      <w:r w:rsidRPr="00137E7D">
        <w:rPr>
          <w:sz w:val="24"/>
          <w:szCs w:val="24"/>
        </w:rPr>
        <w:t>Façade</w:t>
      </w:r>
      <w:r>
        <w:rPr>
          <w:sz w:val="24"/>
          <w:szCs w:val="24"/>
        </w:rPr>
        <w:t xml:space="preserve"> improvement of</w:t>
      </w:r>
      <w:r w:rsidR="001E6046" w:rsidRPr="00137E7D">
        <w:rPr>
          <w:sz w:val="24"/>
          <w:szCs w:val="24"/>
        </w:rPr>
        <w:t xml:space="preserve"> </w:t>
      </w:r>
      <w:r w:rsidR="003B2FC1" w:rsidRPr="00137E7D">
        <w:rPr>
          <w:sz w:val="24"/>
          <w:szCs w:val="24"/>
        </w:rPr>
        <w:t xml:space="preserve">Old Village Office Corner of E. Main and N. Center, Now called Family </w:t>
      </w:r>
      <w:r w:rsidR="00D62C08">
        <w:rPr>
          <w:sz w:val="24"/>
          <w:szCs w:val="24"/>
        </w:rPr>
        <w:t>C</w:t>
      </w:r>
      <w:r w:rsidR="00D62C08" w:rsidRPr="00137E7D">
        <w:rPr>
          <w:sz w:val="24"/>
          <w:szCs w:val="24"/>
        </w:rPr>
        <w:t>hiropractic</w:t>
      </w:r>
      <w:r w:rsidR="003B0803" w:rsidRPr="00137E7D">
        <w:rPr>
          <w:sz w:val="24"/>
          <w:szCs w:val="24"/>
        </w:rPr>
        <w:t>.</w:t>
      </w:r>
    </w:p>
    <w:p w14:paraId="2809D929" w14:textId="2FFA9BBF" w:rsidR="00DF24F7" w:rsidRPr="00525B32" w:rsidRDefault="00525B32" w:rsidP="00525B32">
      <w:pPr>
        <w:pStyle w:val="ListParagraph"/>
        <w:numPr>
          <w:ilvl w:val="1"/>
          <w:numId w:val="9"/>
        </w:numPr>
        <w:rPr>
          <w:sz w:val="24"/>
          <w:szCs w:val="24"/>
        </w:rPr>
      </w:pPr>
      <w:r>
        <w:rPr>
          <w:sz w:val="24"/>
          <w:szCs w:val="24"/>
        </w:rPr>
        <w:t xml:space="preserve">Current </w:t>
      </w:r>
      <w:r w:rsidR="00104965" w:rsidRPr="00137E7D">
        <w:rPr>
          <w:sz w:val="24"/>
          <w:szCs w:val="24"/>
        </w:rPr>
        <w:t xml:space="preserve">Plan </w:t>
      </w:r>
      <w:r>
        <w:rPr>
          <w:sz w:val="24"/>
          <w:szCs w:val="24"/>
        </w:rPr>
        <w:t xml:space="preserve">amendment </w:t>
      </w:r>
      <w:r w:rsidR="00104965" w:rsidRPr="00137E7D">
        <w:rPr>
          <w:sz w:val="24"/>
          <w:szCs w:val="24"/>
        </w:rPr>
        <w:t>includes funding for additional Façade improvements</w:t>
      </w:r>
      <w:r w:rsidR="003B0803" w:rsidRPr="00137E7D">
        <w:rPr>
          <w:sz w:val="24"/>
          <w:szCs w:val="24"/>
        </w:rPr>
        <w:t>.</w:t>
      </w:r>
    </w:p>
    <w:p w14:paraId="163CAE6C" w14:textId="77777777" w:rsidR="00187763" w:rsidRPr="002945B7" w:rsidRDefault="00187763" w:rsidP="00187763">
      <w:pPr>
        <w:pStyle w:val="ListParagraph"/>
        <w:numPr>
          <w:ilvl w:val="0"/>
          <w:numId w:val="9"/>
        </w:numPr>
        <w:rPr>
          <w:b/>
          <w:bCs/>
          <w:sz w:val="24"/>
          <w:szCs w:val="24"/>
        </w:rPr>
      </w:pPr>
      <w:r w:rsidRPr="002945B7">
        <w:rPr>
          <w:b/>
          <w:bCs/>
          <w:sz w:val="24"/>
          <w:szCs w:val="24"/>
        </w:rPr>
        <w:lastRenderedPageBreak/>
        <w:t>Listed below are the past achievements of the DDA. since 1986</w:t>
      </w:r>
      <w:r w:rsidRPr="002945B7">
        <w:rPr>
          <w:sz w:val="24"/>
          <w:szCs w:val="24"/>
        </w:rPr>
        <w:t xml:space="preserve">. </w:t>
      </w:r>
      <w:r w:rsidRPr="002945B7">
        <w:rPr>
          <w:b/>
          <w:bCs/>
          <w:sz w:val="24"/>
          <w:szCs w:val="24"/>
        </w:rPr>
        <w:t>(Continued)</w:t>
      </w:r>
    </w:p>
    <w:p w14:paraId="61019EF9" w14:textId="77777777" w:rsidR="00187763" w:rsidRDefault="00187763" w:rsidP="00187763">
      <w:pPr>
        <w:pStyle w:val="ListParagraph"/>
        <w:ind w:left="1440"/>
        <w:rPr>
          <w:sz w:val="24"/>
          <w:szCs w:val="24"/>
        </w:rPr>
      </w:pPr>
    </w:p>
    <w:p w14:paraId="1C3D533B" w14:textId="3B08F090" w:rsidR="001E6046" w:rsidRPr="00137E7D" w:rsidRDefault="003B2FC1" w:rsidP="00DF24F7">
      <w:pPr>
        <w:pStyle w:val="ListParagraph"/>
        <w:numPr>
          <w:ilvl w:val="1"/>
          <w:numId w:val="9"/>
        </w:numPr>
        <w:rPr>
          <w:sz w:val="24"/>
          <w:szCs w:val="24"/>
        </w:rPr>
      </w:pPr>
      <w:r w:rsidRPr="00137E7D">
        <w:rPr>
          <w:sz w:val="24"/>
          <w:szCs w:val="24"/>
        </w:rPr>
        <w:t>Install</w:t>
      </w:r>
      <w:r w:rsidR="001E6046" w:rsidRPr="00137E7D">
        <w:rPr>
          <w:sz w:val="24"/>
          <w:szCs w:val="24"/>
        </w:rPr>
        <w:t>ed</w:t>
      </w:r>
      <w:r w:rsidRPr="00137E7D">
        <w:rPr>
          <w:sz w:val="24"/>
          <w:szCs w:val="24"/>
        </w:rPr>
        <w:t xml:space="preserve"> multiple cameras in </w:t>
      </w:r>
      <w:r w:rsidR="00525B32" w:rsidRPr="00137E7D">
        <w:rPr>
          <w:sz w:val="24"/>
          <w:szCs w:val="24"/>
        </w:rPr>
        <w:t>veterans’</w:t>
      </w:r>
      <w:r w:rsidRPr="00137E7D">
        <w:rPr>
          <w:sz w:val="24"/>
          <w:szCs w:val="24"/>
        </w:rPr>
        <w:t xml:space="preserve"> park</w:t>
      </w:r>
      <w:r w:rsidR="003B0803" w:rsidRPr="00137E7D">
        <w:rPr>
          <w:sz w:val="24"/>
          <w:szCs w:val="24"/>
        </w:rPr>
        <w:t>.</w:t>
      </w:r>
    </w:p>
    <w:p w14:paraId="525D305D" w14:textId="565E3D14" w:rsidR="001E6046" w:rsidRPr="00137E7D" w:rsidRDefault="001E6046" w:rsidP="00DF24F7">
      <w:pPr>
        <w:pStyle w:val="ListParagraph"/>
        <w:numPr>
          <w:ilvl w:val="1"/>
          <w:numId w:val="9"/>
        </w:numPr>
        <w:rPr>
          <w:sz w:val="24"/>
          <w:szCs w:val="24"/>
        </w:rPr>
      </w:pPr>
      <w:r w:rsidRPr="00137E7D">
        <w:rPr>
          <w:sz w:val="24"/>
          <w:szCs w:val="24"/>
        </w:rPr>
        <w:t xml:space="preserve">Replaced </w:t>
      </w:r>
      <w:r w:rsidR="00EC28C5" w:rsidRPr="00137E7D">
        <w:rPr>
          <w:sz w:val="24"/>
          <w:szCs w:val="24"/>
        </w:rPr>
        <w:t>S</w:t>
      </w:r>
      <w:r w:rsidR="003B2FC1" w:rsidRPr="00137E7D">
        <w:rPr>
          <w:sz w:val="24"/>
          <w:szCs w:val="24"/>
        </w:rPr>
        <w:t xml:space="preserve">idewalk </w:t>
      </w:r>
      <w:r w:rsidR="007777DC" w:rsidRPr="00137E7D">
        <w:rPr>
          <w:sz w:val="24"/>
          <w:szCs w:val="24"/>
        </w:rPr>
        <w:t>W</w:t>
      </w:r>
      <w:r w:rsidRPr="00137E7D">
        <w:rPr>
          <w:sz w:val="24"/>
          <w:szCs w:val="24"/>
        </w:rPr>
        <w:t xml:space="preserve">est of </w:t>
      </w:r>
      <w:r w:rsidR="003B2FC1" w:rsidRPr="00137E7D">
        <w:rPr>
          <w:sz w:val="24"/>
          <w:szCs w:val="24"/>
        </w:rPr>
        <w:t>Dentist</w:t>
      </w:r>
      <w:r w:rsidRPr="00137E7D">
        <w:rPr>
          <w:sz w:val="24"/>
          <w:szCs w:val="24"/>
        </w:rPr>
        <w:t xml:space="preserve"> to </w:t>
      </w:r>
      <w:r w:rsidR="007F3C1A" w:rsidRPr="00137E7D">
        <w:rPr>
          <w:sz w:val="24"/>
          <w:szCs w:val="24"/>
        </w:rPr>
        <w:t>Bank,</w:t>
      </w:r>
      <w:r w:rsidRPr="00137E7D">
        <w:rPr>
          <w:sz w:val="24"/>
          <w:szCs w:val="24"/>
        </w:rPr>
        <w:t xml:space="preserve"> Mug and </w:t>
      </w:r>
      <w:r w:rsidR="00525B32" w:rsidRPr="00137E7D">
        <w:rPr>
          <w:sz w:val="24"/>
          <w:szCs w:val="24"/>
        </w:rPr>
        <w:t>Bob’s</w:t>
      </w:r>
      <w:r w:rsidRPr="00137E7D">
        <w:rPr>
          <w:sz w:val="24"/>
          <w:szCs w:val="24"/>
        </w:rPr>
        <w:t xml:space="preserve"> </w:t>
      </w:r>
      <w:r w:rsidR="00525B32" w:rsidRPr="00137E7D">
        <w:rPr>
          <w:sz w:val="24"/>
          <w:szCs w:val="24"/>
        </w:rPr>
        <w:t>and in</w:t>
      </w:r>
      <w:r w:rsidR="003B2FC1" w:rsidRPr="00137E7D">
        <w:rPr>
          <w:sz w:val="24"/>
          <w:szCs w:val="24"/>
        </w:rPr>
        <w:t xml:space="preserve"> front Cravings</w:t>
      </w:r>
      <w:r w:rsidR="003B0803" w:rsidRPr="00137E7D">
        <w:rPr>
          <w:sz w:val="24"/>
          <w:szCs w:val="24"/>
        </w:rPr>
        <w:t>.</w:t>
      </w:r>
    </w:p>
    <w:p w14:paraId="0207E9A2" w14:textId="11D76EB6" w:rsidR="007777DC" w:rsidRPr="00137E7D" w:rsidRDefault="00EC28C5" w:rsidP="00DF24F7">
      <w:pPr>
        <w:pStyle w:val="ListParagraph"/>
        <w:numPr>
          <w:ilvl w:val="1"/>
          <w:numId w:val="9"/>
        </w:numPr>
        <w:rPr>
          <w:sz w:val="24"/>
          <w:szCs w:val="24"/>
        </w:rPr>
      </w:pPr>
      <w:r w:rsidRPr="00137E7D">
        <w:rPr>
          <w:sz w:val="24"/>
          <w:szCs w:val="24"/>
        </w:rPr>
        <w:t xml:space="preserve">Installed, </w:t>
      </w:r>
      <w:proofErr w:type="gramStart"/>
      <w:r w:rsidRPr="00137E7D">
        <w:rPr>
          <w:sz w:val="24"/>
          <w:szCs w:val="24"/>
        </w:rPr>
        <w:t>maintain</w:t>
      </w:r>
      <w:proofErr w:type="gramEnd"/>
      <w:r w:rsidR="001E6046" w:rsidRPr="00137E7D">
        <w:rPr>
          <w:sz w:val="24"/>
          <w:szCs w:val="24"/>
        </w:rPr>
        <w:t xml:space="preserve"> </w:t>
      </w:r>
      <w:r w:rsidR="00AA3469" w:rsidRPr="00137E7D">
        <w:rPr>
          <w:sz w:val="24"/>
          <w:szCs w:val="24"/>
        </w:rPr>
        <w:t xml:space="preserve">and pay for </w:t>
      </w:r>
      <w:r w:rsidR="004007D4" w:rsidRPr="00137E7D">
        <w:rPr>
          <w:sz w:val="24"/>
          <w:szCs w:val="24"/>
        </w:rPr>
        <w:t xml:space="preserve">electric </w:t>
      </w:r>
      <w:r w:rsidR="00AA3469" w:rsidRPr="00137E7D">
        <w:rPr>
          <w:sz w:val="24"/>
          <w:szCs w:val="24"/>
        </w:rPr>
        <w:t>power</w:t>
      </w:r>
      <w:r w:rsidR="004007D4" w:rsidRPr="00137E7D">
        <w:rPr>
          <w:sz w:val="24"/>
          <w:szCs w:val="24"/>
        </w:rPr>
        <w:t xml:space="preserve"> to Street </w:t>
      </w:r>
      <w:r w:rsidR="007777DC" w:rsidRPr="00137E7D">
        <w:rPr>
          <w:sz w:val="24"/>
          <w:szCs w:val="24"/>
        </w:rPr>
        <w:t>lighting in</w:t>
      </w:r>
      <w:r w:rsidR="003B2FC1" w:rsidRPr="00137E7D">
        <w:rPr>
          <w:sz w:val="24"/>
          <w:szCs w:val="24"/>
        </w:rPr>
        <w:t xml:space="preserve"> </w:t>
      </w:r>
      <w:r w:rsidR="00125456" w:rsidRPr="00137E7D">
        <w:rPr>
          <w:sz w:val="24"/>
          <w:szCs w:val="24"/>
        </w:rPr>
        <w:t>Central Business District</w:t>
      </w:r>
      <w:r w:rsidR="004007D4" w:rsidRPr="00137E7D">
        <w:rPr>
          <w:sz w:val="24"/>
          <w:szCs w:val="24"/>
        </w:rPr>
        <w:t xml:space="preserve"> and Street lighting located in the rest of the TIFD.</w:t>
      </w:r>
      <w:r w:rsidR="00125456" w:rsidRPr="00137E7D">
        <w:rPr>
          <w:sz w:val="24"/>
          <w:szCs w:val="24"/>
        </w:rPr>
        <w:t xml:space="preserve"> </w:t>
      </w:r>
      <w:r w:rsidR="007777DC" w:rsidRPr="00137E7D">
        <w:rPr>
          <w:sz w:val="24"/>
          <w:szCs w:val="24"/>
        </w:rPr>
        <w:t>Including multiple parking lots.</w:t>
      </w:r>
    </w:p>
    <w:p w14:paraId="758609B3" w14:textId="3711F449" w:rsidR="007777DC" w:rsidRPr="00137E7D" w:rsidRDefault="00125456" w:rsidP="00DF24F7">
      <w:pPr>
        <w:pStyle w:val="ListParagraph"/>
        <w:numPr>
          <w:ilvl w:val="1"/>
          <w:numId w:val="9"/>
        </w:numPr>
        <w:rPr>
          <w:sz w:val="24"/>
          <w:szCs w:val="24"/>
        </w:rPr>
      </w:pPr>
      <w:r w:rsidRPr="00137E7D">
        <w:rPr>
          <w:sz w:val="24"/>
          <w:szCs w:val="24"/>
        </w:rPr>
        <w:t xml:space="preserve">Created the Industrial </w:t>
      </w:r>
      <w:r w:rsidR="00EC28C5" w:rsidRPr="00137E7D">
        <w:rPr>
          <w:sz w:val="24"/>
          <w:szCs w:val="24"/>
        </w:rPr>
        <w:t>park.</w:t>
      </w:r>
    </w:p>
    <w:p w14:paraId="3058EF65" w14:textId="46D55DCD" w:rsidR="007777DC" w:rsidRPr="00137E7D" w:rsidRDefault="003B2FC1" w:rsidP="00DF24F7">
      <w:pPr>
        <w:pStyle w:val="ListParagraph"/>
        <w:numPr>
          <w:ilvl w:val="1"/>
          <w:numId w:val="9"/>
        </w:numPr>
        <w:rPr>
          <w:sz w:val="24"/>
          <w:szCs w:val="24"/>
        </w:rPr>
      </w:pPr>
      <w:r w:rsidRPr="00137E7D">
        <w:rPr>
          <w:sz w:val="24"/>
          <w:szCs w:val="24"/>
        </w:rPr>
        <w:t>Install infrastructure</w:t>
      </w:r>
      <w:r w:rsidR="00125456" w:rsidRPr="00137E7D">
        <w:rPr>
          <w:sz w:val="24"/>
          <w:szCs w:val="24"/>
        </w:rPr>
        <w:t xml:space="preserve"> in the </w:t>
      </w:r>
      <w:r w:rsidRPr="00137E7D">
        <w:rPr>
          <w:sz w:val="24"/>
          <w:szCs w:val="24"/>
        </w:rPr>
        <w:t>industrial park</w:t>
      </w:r>
      <w:r w:rsidR="007777DC" w:rsidRPr="00137E7D">
        <w:rPr>
          <w:sz w:val="24"/>
          <w:szCs w:val="24"/>
        </w:rPr>
        <w:t>.</w:t>
      </w:r>
    </w:p>
    <w:p w14:paraId="1C509EAA" w14:textId="027C4DAE" w:rsidR="007777DC" w:rsidRPr="00137E7D" w:rsidRDefault="00104965" w:rsidP="00DF24F7">
      <w:pPr>
        <w:pStyle w:val="ListParagraph"/>
        <w:numPr>
          <w:ilvl w:val="1"/>
          <w:numId w:val="9"/>
        </w:numPr>
        <w:rPr>
          <w:sz w:val="24"/>
          <w:szCs w:val="24"/>
        </w:rPr>
      </w:pPr>
      <w:r w:rsidRPr="00137E7D">
        <w:rPr>
          <w:sz w:val="24"/>
          <w:szCs w:val="24"/>
        </w:rPr>
        <w:t>Installed water</w:t>
      </w:r>
      <w:r w:rsidR="003B2FC1" w:rsidRPr="00137E7D">
        <w:rPr>
          <w:sz w:val="24"/>
          <w:szCs w:val="24"/>
        </w:rPr>
        <w:t xml:space="preserve"> and sewer to Green road to develop property </w:t>
      </w:r>
      <w:r w:rsidR="003803B4" w:rsidRPr="00137E7D">
        <w:rPr>
          <w:sz w:val="24"/>
          <w:szCs w:val="24"/>
        </w:rPr>
        <w:t xml:space="preserve">located at </w:t>
      </w:r>
      <w:r w:rsidR="003B2FC1" w:rsidRPr="00137E7D">
        <w:rPr>
          <w:sz w:val="24"/>
          <w:szCs w:val="24"/>
        </w:rPr>
        <w:t>corner Green rd., and M-</w:t>
      </w:r>
      <w:r w:rsidR="00141129" w:rsidRPr="00137E7D">
        <w:rPr>
          <w:sz w:val="24"/>
          <w:szCs w:val="24"/>
        </w:rPr>
        <w:t>52.</w:t>
      </w:r>
    </w:p>
    <w:p w14:paraId="687BA306" w14:textId="6F45BB78" w:rsidR="007777DC" w:rsidRPr="00137E7D" w:rsidRDefault="00125456" w:rsidP="00DF24F7">
      <w:pPr>
        <w:pStyle w:val="ListParagraph"/>
        <w:numPr>
          <w:ilvl w:val="1"/>
          <w:numId w:val="9"/>
        </w:numPr>
        <w:rPr>
          <w:sz w:val="24"/>
          <w:szCs w:val="24"/>
        </w:rPr>
      </w:pPr>
      <w:r w:rsidRPr="00137E7D">
        <w:rPr>
          <w:sz w:val="24"/>
          <w:szCs w:val="24"/>
        </w:rPr>
        <w:t xml:space="preserve">Installed </w:t>
      </w:r>
      <w:r w:rsidR="003B2FC1" w:rsidRPr="00137E7D">
        <w:rPr>
          <w:sz w:val="24"/>
          <w:szCs w:val="24"/>
        </w:rPr>
        <w:t>Tennis court</w:t>
      </w:r>
      <w:r w:rsidRPr="00137E7D">
        <w:rPr>
          <w:sz w:val="24"/>
          <w:szCs w:val="24"/>
        </w:rPr>
        <w:t xml:space="preserve"> in Veterans park</w:t>
      </w:r>
      <w:r w:rsidR="003B0803" w:rsidRPr="00137E7D">
        <w:rPr>
          <w:sz w:val="24"/>
          <w:szCs w:val="24"/>
        </w:rPr>
        <w:t>.</w:t>
      </w:r>
      <w:r w:rsidR="007777DC" w:rsidRPr="00137E7D">
        <w:rPr>
          <w:sz w:val="24"/>
          <w:szCs w:val="24"/>
        </w:rPr>
        <w:t xml:space="preserve"> With </w:t>
      </w:r>
      <w:r w:rsidR="003B2FC1" w:rsidRPr="00137E7D">
        <w:rPr>
          <w:sz w:val="24"/>
          <w:szCs w:val="24"/>
        </w:rPr>
        <w:t>Pickle pall court</w:t>
      </w:r>
      <w:r w:rsidR="003803B4" w:rsidRPr="00137E7D">
        <w:rPr>
          <w:sz w:val="24"/>
          <w:szCs w:val="24"/>
        </w:rPr>
        <w:t xml:space="preserve"> In Veterans park</w:t>
      </w:r>
      <w:r w:rsidR="007777DC" w:rsidRPr="00137E7D">
        <w:rPr>
          <w:sz w:val="24"/>
          <w:szCs w:val="24"/>
        </w:rPr>
        <w:t>.</w:t>
      </w:r>
    </w:p>
    <w:p w14:paraId="47C89C95" w14:textId="26825786" w:rsidR="007777DC" w:rsidRPr="00137E7D" w:rsidRDefault="003B2FC1" w:rsidP="00DF24F7">
      <w:pPr>
        <w:pStyle w:val="ListParagraph"/>
        <w:numPr>
          <w:ilvl w:val="1"/>
          <w:numId w:val="9"/>
        </w:numPr>
        <w:rPr>
          <w:sz w:val="24"/>
          <w:szCs w:val="24"/>
        </w:rPr>
      </w:pPr>
      <w:r w:rsidRPr="00137E7D">
        <w:rPr>
          <w:sz w:val="24"/>
          <w:szCs w:val="24"/>
        </w:rPr>
        <w:t>Installed Basketball court</w:t>
      </w:r>
      <w:r w:rsidR="003803B4" w:rsidRPr="00137E7D">
        <w:rPr>
          <w:sz w:val="24"/>
          <w:szCs w:val="24"/>
        </w:rPr>
        <w:t xml:space="preserve"> in Veterans </w:t>
      </w:r>
      <w:r w:rsidR="00EC28C5" w:rsidRPr="00137E7D">
        <w:rPr>
          <w:sz w:val="24"/>
          <w:szCs w:val="24"/>
        </w:rPr>
        <w:t>park.</w:t>
      </w:r>
    </w:p>
    <w:p w14:paraId="06A512B2" w14:textId="492C35F6" w:rsidR="007777DC" w:rsidRPr="00137E7D" w:rsidRDefault="001E249D" w:rsidP="00DF24F7">
      <w:pPr>
        <w:pStyle w:val="ListParagraph"/>
        <w:numPr>
          <w:ilvl w:val="1"/>
          <w:numId w:val="9"/>
        </w:numPr>
        <w:rPr>
          <w:sz w:val="24"/>
          <w:szCs w:val="24"/>
        </w:rPr>
      </w:pPr>
      <w:r w:rsidRPr="00137E7D">
        <w:rPr>
          <w:sz w:val="24"/>
          <w:szCs w:val="24"/>
        </w:rPr>
        <w:t>I</w:t>
      </w:r>
      <w:r w:rsidR="003B2FC1" w:rsidRPr="00137E7D">
        <w:rPr>
          <w:sz w:val="24"/>
          <w:szCs w:val="24"/>
        </w:rPr>
        <w:t xml:space="preserve">nstalled </w:t>
      </w:r>
      <w:r w:rsidRPr="00137E7D">
        <w:rPr>
          <w:sz w:val="24"/>
          <w:szCs w:val="24"/>
        </w:rPr>
        <w:t>W</w:t>
      </w:r>
      <w:r w:rsidR="003B2FC1" w:rsidRPr="00137E7D">
        <w:rPr>
          <w:sz w:val="24"/>
          <w:szCs w:val="24"/>
        </w:rPr>
        <w:t>al</w:t>
      </w:r>
      <w:r w:rsidRPr="00137E7D">
        <w:rPr>
          <w:sz w:val="24"/>
          <w:szCs w:val="24"/>
        </w:rPr>
        <w:t>k</w:t>
      </w:r>
      <w:r w:rsidR="003B2FC1" w:rsidRPr="00137E7D">
        <w:rPr>
          <w:sz w:val="24"/>
          <w:szCs w:val="24"/>
        </w:rPr>
        <w:t>ing path</w:t>
      </w:r>
      <w:r w:rsidRPr="00137E7D">
        <w:rPr>
          <w:sz w:val="24"/>
          <w:szCs w:val="24"/>
        </w:rPr>
        <w:t xml:space="preserve"> In Veterans park</w:t>
      </w:r>
      <w:r w:rsidR="003B0803" w:rsidRPr="00137E7D">
        <w:rPr>
          <w:sz w:val="24"/>
          <w:szCs w:val="24"/>
        </w:rPr>
        <w:t>.</w:t>
      </w:r>
    </w:p>
    <w:p w14:paraId="672A0C1A" w14:textId="30A1818B" w:rsidR="007777DC" w:rsidRPr="00137E7D" w:rsidRDefault="001E249D" w:rsidP="00DF24F7">
      <w:pPr>
        <w:pStyle w:val="ListParagraph"/>
        <w:numPr>
          <w:ilvl w:val="1"/>
          <w:numId w:val="9"/>
        </w:numPr>
        <w:rPr>
          <w:sz w:val="24"/>
          <w:szCs w:val="24"/>
        </w:rPr>
      </w:pPr>
      <w:r w:rsidRPr="00137E7D">
        <w:rPr>
          <w:sz w:val="24"/>
          <w:szCs w:val="24"/>
        </w:rPr>
        <w:t xml:space="preserve">Purchased and maintain </w:t>
      </w:r>
      <w:r w:rsidR="003B2FC1" w:rsidRPr="00137E7D">
        <w:rPr>
          <w:sz w:val="24"/>
          <w:szCs w:val="24"/>
        </w:rPr>
        <w:t>all children play structures</w:t>
      </w:r>
      <w:r w:rsidRPr="00137E7D">
        <w:rPr>
          <w:sz w:val="24"/>
          <w:szCs w:val="24"/>
        </w:rPr>
        <w:t xml:space="preserve"> In Veterans park</w:t>
      </w:r>
      <w:r w:rsidR="003B0803" w:rsidRPr="00137E7D">
        <w:rPr>
          <w:sz w:val="24"/>
          <w:szCs w:val="24"/>
        </w:rPr>
        <w:t>.</w:t>
      </w:r>
    </w:p>
    <w:p w14:paraId="632B6EFF" w14:textId="59F87BF2" w:rsidR="007777DC" w:rsidRPr="00137E7D" w:rsidRDefault="003B2FC1" w:rsidP="00DF24F7">
      <w:pPr>
        <w:pStyle w:val="ListParagraph"/>
        <w:numPr>
          <w:ilvl w:val="1"/>
          <w:numId w:val="9"/>
        </w:numPr>
        <w:rPr>
          <w:sz w:val="24"/>
          <w:szCs w:val="24"/>
        </w:rPr>
      </w:pPr>
      <w:r w:rsidRPr="00137E7D">
        <w:rPr>
          <w:sz w:val="24"/>
          <w:szCs w:val="24"/>
        </w:rPr>
        <w:t>Created skate park</w:t>
      </w:r>
      <w:r w:rsidR="001E249D" w:rsidRPr="00137E7D">
        <w:rPr>
          <w:sz w:val="24"/>
          <w:szCs w:val="24"/>
        </w:rPr>
        <w:t xml:space="preserve"> In Veterans park</w:t>
      </w:r>
      <w:r w:rsidR="003B0803" w:rsidRPr="00137E7D">
        <w:rPr>
          <w:sz w:val="24"/>
          <w:szCs w:val="24"/>
        </w:rPr>
        <w:t>.</w:t>
      </w:r>
    </w:p>
    <w:p w14:paraId="79C73265" w14:textId="76EFAFFE" w:rsidR="007777DC" w:rsidRPr="00137E7D" w:rsidRDefault="003B2FC1" w:rsidP="00DF24F7">
      <w:pPr>
        <w:pStyle w:val="ListParagraph"/>
        <w:numPr>
          <w:ilvl w:val="1"/>
          <w:numId w:val="9"/>
        </w:numPr>
        <w:rPr>
          <w:sz w:val="24"/>
          <w:szCs w:val="24"/>
        </w:rPr>
      </w:pPr>
      <w:r w:rsidRPr="00137E7D">
        <w:rPr>
          <w:sz w:val="24"/>
          <w:szCs w:val="24"/>
        </w:rPr>
        <w:t>Worked on veteran’s park pavilion</w:t>
      </w:r>
      <w:r w:rsidR="003B0803" w:rsidRPr="00137E7D">
        <w:rPr>
          <w:sz w:val="24"/>
          <w:szCs w:val="24"/>
        </w:rPr>
        <w:t>.</w:t>
      </w:r>
    </w:p>
    <w:p w14:paraId="725E07B1" w14:textId="08C6A71F" w:rsidR="007777DC" w:rsidRPr="00137E7D" w:rsidRDefault="00D62C08" w:rsidP="00DF24F7">
      <w:pPr>
        <w:pStyle w:val="ListParagraph"/>
        <w:numPr>
          <w:ilvl w:val="1"/>
          <w:numId w:val="9"/>
        </w:numPr>
        <w:rPr>
          <w:sz w:val="24"/>
          <w:szCs w:val="24"/>
        </w:rPr>
      </w:pPr>
      <w:r>
        <w:rPr>
          <w:sz w:val="24"/>
          <w:szCs w:val="24"/>
        </w:rPr>
        <w:t>I</w:t>
      </w:r>
      <w:r w:rsidR="007777DC" w:rsidRPr="00137E7D">
        <w:rPr>
          <w:sz w:val="24"/>
          <w:szCs w:val="24"/>
        </w:rPr>
        <w:t>nstalled</w:t>
      </w:r>
      <w:r w:rsidR="003B2FC1" w:rsidRPr="00137E7D">
        <w:rPr>
          <w:sz w:val="24"/>
          <w:szCs w:val="24"/>
        </w:rPr>
        <w:t xml:space="preserve"> </w:t>
      </w:r>
      <w:r w:rsidR="00AA3469" w:rsidRPr="00137E7D">
        <w:rPr>
          <w:sz w:val="24"/>
          <w:szCs w:val="24"/>
        </w:rPr>
        <w:t xml:space="preserve">and Maintain </w:t>
      </w:r>
      <w:r w:rsidR="003B2FC1" w:rsidRPr="00137E7D">
        <w:rPr>
          <w:sz w:val="24"/>
          <w:szCs w:val="24"/>
        </w:rPr>
        <w:t>restrooms veterans park</w:t>
      </w:r>
      <w:r w:rsidR="003B0803" w:rsidRPr="00137E7D">
        <w:rPr>
          <w:sz w:val="24"/>
          <w:szCs w:val="24"/>
        </w:rPr>
        <w:t>.</w:t>
      </w:r>
    </w:p>
    <w:p w14:paraId="381C2C05" w14:textId="36F2AAFE" w:rsidR="007777DC" w:rsidRPr="00137E7D" w:rsidRDefault="001E249D" w:rsidP="00DF24F7">
      <w:pPr>
        <w:pStyle w:val="ListParagraph"/>
        <w:numPr>
          <w:ilvl w:val="1"/>
          <w:numId w:val="9"/>
        </w:numPr>
        <w:rPr>
          <w:sz w:val="24"/>
          <w:szCs w:val="24"/>
        </w:rPr>
      </w:pPr>
      <w:r w:rsidRPr="00137E7D">
        <w:rPr>
          <w:sz w:val="24"/>
          <w:szCs w:val="24"/>
        </w:rPr>
        <w:t>Installed and Maintain all security camera Veterans park</w:t>
      </w:r>
      <w:r w:rsidR="003B0803" w:rsidRPr="00137E7D">
        <w:rPr>
          <w:sz w:val="24"/>
          <w:szCs w:val="24"/>
        </w:rPr>
        <w:t>.</w:t>
      </w:r>
    </w:p>
    <w:p w14:paraId="6F8DF4D7" w14:textId="75BCB545" w:rsidR="007777DC" w:rsidRPr="00137E7D" w:rsidRDefault="003B2FC1" w:rsidP="00DF24F7">
      <w:pPr>
        <w:pStyle w:val="ListParagraph"/>
        <w:numPr>
          <w:ilvl w:val="1"/>
          <w:numId w:val="9"/>
        </w:numPr>
        <w:rPr>
          <w:sz w:val="24"/>
          <w:szCs w:val="24"/>
        </w:rPr>
      </w:pPr>
      <w:r w:rsidRPr="00137E7D">
        <w:rPr>
          <w:sz w:val="24"/>
          <w:szCs w:val="24"/>
        </w:rPr>
        <w:t>The SDDA installed sidewalk from downtown over the creek, built bridge and continued sidewalk on to Ransoms.</w:t>
      </w:r>
    </w:p>
    <w:p w14:paraId="2678ACDE" w14:textId="272D2878" w:rsidR="003B2FC1" w:rsidRPr="00137E7D" w:rsidRDefault="003B2FC1" w:rsidP="00DF24F7">
      <w:pPr>
        <w:pStyle w:val="ListParagraph"/>
        <w:numPr>
          <w:ilvl w:val="1"/>
          <w:numId w:val="9"/>
        </w:numPr>
        <w:rPr>
          <w:sz w:val="24"/>
          <w:szCs w:val="24"/>
        </w:rPr>
      </w:pPr>
      <w:r w:rsidRPr="00137E7D">
        <w:rPr>
          <w:sz w:val="24"/>
          <w:szCs w:val="24"/>
        </w:rPr>
        <w:t xml:space="preserve">Future phases of sidewalk call for extending </w:t>
      </w:r>
      <w:r w:rsidR="001E249D" w:rsidRPr="00137E7D">
        <w:rPr>
          <w:sz w:val="24"/>
          <w:szCs w:val="24"/>
        </w:rPr>
        <w:t xml:space="preserve">sidewalk </w:t>
      </w:r>
      <w:r w:rsidRPr="00137E7D">
        <w:rPr>
          <w:sz w:val="24"/>
          <w:szCs w:val="24"/>
        </w:rPr>
        <w:t>from Ransoms onto McDonalds</w:t>
      </w:r>
      <w:r w:rsidR="003B0803" w:rsidRPr="00137E7D">
        <w:rPr>
          <w:sz w:val="24"/>
          <w:szCs w:val="24"/>
        </w:rPr>
        <w:t>.</w:t>
      </w:r>
    </w:p>
    <w:p w14:paraId="15EF5CED" w14:textId="3DCEDC2E" w:rsidR="001E249D" w:rsidRPr="00D62C08" w:rsidRDefault="00104965" w:rsidP="00DF24F7">
      <w:pPr>
        <w:pStyle w:val="ListParagraph"/>
        <w:numPr>
          <w:ilvl w:val="1"/>
          <w:numId w:val="9"/>
        </w:numPr>
        <w:rPr>
          <w:sz w:val="24"/>
          <w:szCs w:val="24"/>
        </w:rPr>
      </w:pPr>
      <w:r w:rsidRPr="00D62C08">
        <w:rPr>
          <w:sz w:val="24"/>
          <w:szCs w:val="24"/>
        </w:rPr>
        <w:t>Future</w:t>
      </w:r>
      <w:r w:rsidR="001E249D" w:rsidRPr="00D62C08">
        <w:rPr>
          <w:sz w:val="24"/>
          <w:szCs w:val="24"/>
        </w:rPr>
        <w:t xml:space="preserve"> </w:t>
      </w:r>
      <w:r w:rsidRPr="00D62C08">
        <w:rPr>
          <w:sz w:val="24"/>
          <w:szCs w:val="24"/>
        </w:rPr>
        <w:t xml:space="preserve">phases </w:t>
      </w:r>
      <w:r w:rsidR="001E249D" w:rsidRPr="00D62C08">
        <w:rPr>
          <w:sz w:val="24"/>
          <w:szCs w:val="24"/>
        </w:rPr>
        <w:t>call from extending sidewalk west from Central business district to Ace Hardware</w:t>
      </w:r>
      <w:r w:rsidR="003B0803" w:rsidRPr="00D62C08">
        <w:rPr>
          <w:sz w:val="24"/>
          <w:szCs w:val="24"/>
        </w:rPr>
        <w:t>.</w:t>
      </w:r>
    </w:p>
    <w:p w14:paraId="7E8C8DE5" w14:textId="5091EF0B" w:rsidR="003B2FC1" w:rsidRPr="00D62C08" w:rsidRDefault="003B2FC1" w:rsidP="00DF24F7">
      <w:pPr>
        <w:pStyle w:val="ListParagraph"/>
        <w:numPr>
          <w:ilvl w:val="1"/>
          <w:numId w:val="9"/>
        </w:numPr>
        <w:rPr>
          <w:sz w:val="24"/>
          <w:szCs w:val="24"/>
        </w:rPr>
      </w:pPr>
      <w:r w:rsidRPr="00D62C08">
        <w:rPr>
          <w:sz w:val="24"/>
          <w:szCs w:val="24"/>
        </w:rPr>
        <w:t xml:space="preserve">Financed the repair of the </w:t>
      </w:r>
      <w:r w:rsidR="00EC28C5" w:rsidRPr="00D62C08">
        <w:rPr>
          <w:sz w:val="24"/>
          <w:szCs w:val="24"/>
        </w:rPr>
        <w:t>F</w:t>
      </w:r>
      <w:r w:rsidRPr="00D62C08">
        <w:rPr>
          <w:sz w:val="24"/>
          <w:szCs w:val="24"/>
        </w:rPr>
        <w:t xml:space="preserve">açade on a minimum of seven business sponsored by the </w:t>
      </w:r>
      <w:r w:rsidR="001E249D" w:rsidRPr="00D62C08">
        <w:rPr>
          <w:sz w:val="24"/>
          <w:szCs w:val="24"/>
        </w:rPr>
        <w:t>Façade the</w:t>
      </w:r>
      <w:r w:rsidRPr="00D62C08">
        <w:rPr>
          <w:sz w:val="24"/>
          <w:szCs w:val="24"/>
        </w:rPr>
        <w:t xml:space="preserve"> rental assistance program</w:t>
      </w:r>
      <w:r w:rsidR="003B0803" w:rsidRPr="00D62C08">
        <w:rPr>
          <w:sz w:val="24"/>
          <w:szCs w:val="24"/>
        </w:rPr>
        <w:t>.</w:t>
      </w:r>
    </w:p>
    <w:p w14:paraId="712C94CE" w14:textId="7E9F8184" w:rsidR="003B2FC1" w:rsidRPr="00D62C08" w:rsidRDefault="003B2FC1" w:rsidP="00DF24F7">
      <w:pPr>
        <w:pStyle w:val="ListParagraph"/>
        <w:numPr>
          <w:ilvl w:val="1"/>
          <w:numId w:val="9"/>
        </w:numPr>
        <w:rPr>
          <w:sz w:val="24"/>
          <w:szCs w:val="24"/>
        </w:rPr>
      </w:pPr>
      <w:r w:rsidRPr="00D62C08">
        <w:rPr>
          <w:sz w:val="24"/>
          <w:szCs w:val="24"/>
        </w:rPr>
        <w:t>Sponsored the new business incubator program</w:t>
      </w:r>
      <w:r w:rsidR="003B0803" w:rsidRPr="00D62C08">
        <w:rPr>
          <w:sz w:val="24"/>
          <w:szCs w:val="24"/>
        </w:rPr>
        <w:t>.</w:t>
      </w:r>
    </w:p>
    <w:p w14:paraId="5655A489" w14:textId="73A7922B" w:rsidR="003B2FC1" w:rsidRPr="00D62C08" w:rsidRDefault="003B2FC1" w:rsidP="00DF24F7">
      <w:pPr>
        <w:pStyle w:val="ListParagraph"/>
        <w:numPr>
          <w:ilvl w:val="1"/>
          <w:numId w:val="9"/>
        </w:numPr>
        <w:rPr>
          <w:sz w:val="24"/>
          <w:szCs w:val="24"/>
        </w:rPr>
      </w:pPr>
      <w:r w:rsidRPr="00D62C08">
        <w:rPr>
          <w:sz w:val="24"/>
          <w:szCs w:val="24"/>
        </w:rPr>
        <w:t>Installed parking lot behind Backstreet restaurant</w:t>
      </w:r>
      <w:r w:rsidR="003B0803" w:rsidRPr="00D62C08">
        <w:rPr>
          <w:sz w:val="24"/>
          <w:szCs w:val="24"/>
        </w:rPr>
        <w:t>.</w:t>
      </w:r>
    </w:p>
    <w:p w14:paraId="2E9605CB" w14:textId="2CEBF876" w:rsidR="003B2FC1" w:rsidRPr="00D62C08" w:rsidRDefault="003B2FC1" w:rsidP="00DF24F7">
      <w:pPr>
        <w:pStyle w:val="ListParagraph"/>
        <w:numPr>
          <w:ilvl w:val="1"/>
          <w:numId w:val="9"/>
        </w:numPr>
        <w:rPr>
          <w:sz w:val="24"/>
          <w:szCs w:val="24"/>
        </w:rPr>
      </w:pPr>
      <w:r w:rsidRPr="00D62C08">
        <w:rPr>
          <w:sz w:val="24"/>
          <w:szCs w:val="24"/>
        </w:rPr>
        <w:t>Removed Minex building</w:t>
      </w:r>
      <w:r w:rsidR="003B0803" w:rsidRPr="00D62C08">
        <w:rPr>
          <w:sz w:val="24"/>
          <w:szCs w:val="24"/>
        </w:rPr>
        <w:t>.</w:t>
      </w:r>
    </w:p>
    <w:p w14:paraId="4C691769" w14:textId="01C991D3" w:rsidR="003B2FC1" w:rsidRPr="00D62C08" w:rsidRDefault="003B2FC1" w:rsidP="00DF24F7">
      <w:pPr>
        <w:pStyle w:val="ListParagraph"/>
        <w:numPr>
          <w:ilvl w:val="1"/>
          <w:numId w:val="9"/>
        </w:numPr>
        <w:rPr>
          <w:sz w:val="24"/>
          <w:szCs w:val="24"/>
        </w:rPr>
      </w:pPr>
      <w:r w:rsidRPr="00D62C08">
        <w:rPr>
          <w:sz w:val="24"/>
          <w:szCs w:val="24"/>
        </w:rPr>
        <w:t>Purchased and resurfaced Bank parking lot</w:t>
      </w:r>
      <w:r w:rsidR="003B0803" w:rsidRPr="00D62C08">
        <w:rPr>
          <w:sz w:val="24"/>
          <w:szCs w:val="24"/>
        </w:rPr>
        <w:t>.</w:t>
      </w:r>
    </w:p>
    <w:p w14:paraId="76B3E8BD" w14:textId="42162C20" w:rsidR="003B2FC1" w:rsidRPr="00D62C08" w:rsidRDefault="003B2FC1" w:rsidP="00DF24F7">
      <w:pPr>
        <w:pStyle w:val="ListParagraph"/>
        <w:numPr>
          <w:ilvl w:val="1"/>
          <w:numId w:val="9"/>
        </w:numPr>
        <w:rPr>
          <w:sz w:val="24"/>
          <w:szCs w:val="24"/>
        </w:rPr>
      </w:pPr>
      <w:r w:rsidRPr="00D62C08">
        <w:rPr>
          <w:sz w:val="24"/>
          <w:szCs w:val="24"/>
        </w:rPr>
        <w:t xml:space="preserve">Installed Parking lot and lighting in front of </w:t>
      </w:r>
      <w:r w:rsidR="00EC28C5" w:rsidRPr="00D62C08">
        <w:rPr>
          <w:sz w:val="24"/>
          <w:szCs w:val="24"/>
        </w:rPr>
        <w:t>Library.</w:t>
      </w:r>
    </w:p>
    <w:p w14:paraId="6EF49371" w14:textId="3D1F14EF" w:rsidR="003B2FC1" w:rsidRPr="00D62C08" w:rsidRDefault="003B2FC1" w:rsidP="00DF24F7">
      <w:pPr>
        <w:pStyle w:val="ListParagraph"/>
        <w:numPr>
          <w:ilvl w:val="1"/>
          <w:numId w:val="9"/>
        </w:numPr>
        <w:rPr>
          <w:sz w:val="24"/>
          <w:szCs w:val="24"/>
        </w:rPr>
      </w:pPr>
      <w:r w:rsidRPr="00D62C08">
        <w:rPr>
          <w:sz w:val="24"/>
          <w:szCs w:val="24"/>
        </w:rPr>
        <w:t>Purchased easement over alley</w:t>
      </w:r>
      <w:r w:rsidR="003B0803" w:rsidRPr="00D62C08">
        <w:rPr>
          <w:sz w:val="24"/>
          <w:szCs w:val="24"/>
        </w:rPr>
        <w:t>.</w:t>
      </w:r>
    </w:p>
    <w:p w14:paraId="37C94EC3" w14:textId="53AB78D3" w:rsidR="003B2FC1" w:rsidRPr="00D62C08" w:rsidRDefault="003B2FC1" w:rsidP="00DF24F7">
      <w:pPr>
        <w:pStyle w:val="ListParagraph"/>
        <w:numPr>
          <w:ilvl w:val="1"/>
          <w:numId w:val="9"/>
        </w:numPr>
        <w:rPr>
          <w:sz w:val="24"/>
          <w:szCs w:val="24"/>
        </w:rPr>
      </w:pPr>
      <w:r w:rsidRPr="00D62C08">
        <w:rPr>
          <w:sz w:val="24"/>
          <w:szCs w:val="24"/>
        </w:rPr>
        <w:t xml:space="preserve">Rebuilt parking lot in front library including lighting and sanitary sewer system and storm sewer </w:t>
      </w:r>
      <w:r w:rsidR="004007D4" w:rsidRPr="00D62C08">
        <w:rPr>
          <w:sz w:val="24"/>
          <w:szCs w:val="24"/>
        </w:rPr>
        <w:t>system.</w:t>
      </w:r>
    </w:p>
    <w:p w14:paraId="40DF5A4B" w14:textId="5642CA3A" w:rsidR="003B2FC1" w:rsidRPr="00D62C08" w:rsidRDefault="003B2FC1" w:rsidP="00DF24F7">
      <w:pPr>
        <w:pStyle w:val="ListParagraph"/>
        <w:numPr>
          <w:ilvl w:val="1"/>
          <w:numId w:val="9"/>
        </w:numPr>
        <w:rPr>
          <w:sz w:val="24"/>
          <w:szCs w:val="24"/>
        </w:rPr>
      </w:pPr>
      <w:r w:rsidRPr="00D62C08">
        <w:rPr>
          <w:sz w:val="24"/>
          <w:szCs w:val="24"/>
        </w:rPr>
        <w:t>Installed infrastructure (</w:t>
      </w:r>
      <w:r w:rsidR="00EC28C5" w:rsidRPr="00D62C08">
        <w:rPr>
          <w:sz w:val="24"/>
          <w:szCs w:val="24"/>
        </w:rPr>
        <w:t>S</w:t>
      </w:r>
      <w:r w:rsidRPr="00D62C08">
        <w:rPr>
          <w:sz w:val="24"/>
          <w:szCs w:val="24"/>
        </w:rPr>
        <w:t>ewer</w:t>
      </w:r>
      <w:r w:rsidR="00EC28C5" w:rsidRPr="00D62C08">
        <w:rPr>
          <w:sz w:val="24"/>
          <w:szCs w:val="24"/>
        </w:rPr>
        <w:t>, Storm sewer,</w:t>
      </w:r>
      <w:r w:rsidRPr="00D62C08">
        <w:rPr>
          <w:sz w:val="24"/>
          <w:szCs w:val="24"/>
        </w:rPr>
        <w:t xml:space="preserve"> </w:t>
      </w:r>
      <w:r w:rsidR="00EC28C5" w:rsidRPr="00D62C08">
        <w:rPr>
          <w:sz w:val="24"/>
          <w:szCs w:val="24"/>
        </w:rPr>
        <w:t>W</w:t>
      </w:r>
      <w:r w:rsidRPr="00D62C08">
        <w:rPr>
          <w:sz w:val="24"/>
          <w:szCs w:val="24"/>
        </w:rPr>
        <w:t>ater</w:t>
      </w:r>
      <w:r w:rsidR="00EC28C5" w:rsidRPr="00D62C08">
        <w:rPr>
          <w:sz w:val="24"/>
          <w:szCs w:val="24"/>
        </w:rPr>
        <w:t>,</w:t>
      </w:r>
      <w:r w:rsidRPr="00D62C08">
        <w:rPr>
          <w:sz w:val="24"/>
          <w:szCs w:val="24"/>
        </w:rPr>
        <w:t xml:space="preserve"> </w:t>
      </w:r>
      <w:r w:rsidR="00EC28C5" w:rsidRPr="00D62C08">
        <w:rPr>
          <w:sz w:val="24"/>
          <w:szCs w:val="24"/>
        </w:rPr>
        <w:t>E</w:t>
      </w:r>
      <w:r w:rsidRPr="00D62C08">
        <w:rPr>
          <w:sz w:val="24"/>
          <w:szCs w:val="24"/>
        </w:rPr>
        <w:t>lectric</w:t>
      </w:r>
      <w:r w:rsidR="004007D4" w:rsidRPr="00D62C08">
        <w:rPr>
          <w:sz w:val="24"/>
          <w:szCs w:val="24"/>
        </w:rPr>
        <w:t xml:space="preserve">, Lighting in </w:t>
      </w:r>
      <w:r w:rsidRPr="00D62C08">
        <w:rPr>
          <w:sz w:val="24"/>
          <w:szCs w:val="24"/>
        </w:rPr>
        <w:t xml:space="preserve">industrial park </w:t>
      </w:r>
      <w:r w:rsidR="00EC28C5" w:rsidRPr="00D62C08">
        <w:rPr>
          <w:sz w:val="24"/>
          <w:szCs w:val="24"/>
        </w:rPr>
        <w:t xml:space="preserve">to encourage new </w:t>
      </w:r>
      <w:r w:rsidR="004007D4" w:rsidRPr="00D62C08">
        <w:rPr>
          <w:sz w:val="24"/>
          <w:szCs w:val="24"/>
        </w:rPr>
        <w:t>L</w:t>
      </w:r>
      <w:r w:rsidR="00EC28C5" w:rsidRPr="00D62C08">
        <w:rPr>
          <w:sz w:val="24"/>
          <w:szCs w:val="24"/>
        </w:rPr>
        <w:t xml:space="preserve">ight </w:t>
      </w:r>
      <w:r w:rsidR="004007D4" w:rsidRPr="00D62C08">
        <w:rPr>
          <w:sz w:val="24"/>
          <w:szCs w:val="24"/>
        </w:rPr>
        <w:t>I</w:t>
      </w:r>
      <w:r w:rsidR="00EC28C5" w:rsidRPr="00D62C08">
        <w:rPr>
          <w:sz w:val="24"/>
          <w:szCs w:val="24"/>
        </w:rPr>
        <w:t>ndustr</w:t>
      </w:r>
      <w:r w:rsidR="004007D4" w:rsidRPr="00D62C08">
        <w:rPr>
          <w:sz w:val="24"/>
          <w:szCs w:val="24"/>
        </w:rPr>
        <w:t>y</w:t>
      </w:r>
      <w:r w:rsidR="00EC28C5" w:rsidRPr="00D62C08">
        <w:rPr>
          <w:sz w:val="24"/>
          <w:szCs w:val="24"/>
        </w:rPr>
        <w:t xml:space="preserve"> business</w:t>
      </w:r>
      <w:r w:rsidRPr="00D62C08">
        <w:rPr>
          <w:sz w:val="24"/>
          <w:szCs w:val="24"/>
        </w:rPr>
        <w:t>.</w:t>
      </w:r>
    </w:p>
    <w:p w14:paraId="5397C5B6" w14:textId="20737559" w:rsidR="003B2FC1" w:rsidRPr="00D62C08" w:rsidRDefault="00EC28C5" w:rsidP="00DF24F7">
      <w:pPr>
        <w:pStyle w:val="ListParagraph"/>
        <w:numPr>
          <w:ilvl w:val="1"/>
          <w:numId w:val="9"/>
        </w:numPr>
        <w:rPr>
          <w:sz w:val="24"/>
          <w:szCs w:val="24"/>
        </w:rPr>
      </w:pPr>
      <w:r w:rsidRPr="00D62C08">
        <w:rPr>
          <w:sz w:val="24"/>
          <w:szCs w:val="24"/>
        </w:rPr>
        <w:t>For example, sold the land to</w:t>
      </w:r>
      <w:r w:rsidR="003B2FC1" w:rsidRPr="00D62C08">
        <w:rPr>
          <w:sz w:val="24"/>
          <w:szCs w:val="24"/>
        </w:rPr>
        <w:t xml:space="preserve"> McDonalds</w:t>
      </w:r>
      <w:r w:rsidR="003B0803" w:rsidRPr="00D62C08">
        <w:rPr>
          <w:sz w:val="24"/>
          <w:szCs w:val="24"/>
        </w:rPr>
        <w:t>.</w:t>
      </w:r>
      <w:r w:rsidR="003B2FC1" w:rsidRPr="00D62C08">
        <w:rPr>
          <w:sz w:val="24"/>
          <w:szCs w:val="24"/>
        </w:rPr>
        <w:t xml:space="preserve"> </w:t>
      </w:r>
    </w:p>
    <w:p w14:paraId="23AB509C" w14:textId="6B630B74" w:rsidR="00EC28C5" w:rsidRPr="00D62C08" w:rsidRDefault="00EC28C5" w:rsidP="00DF24F7">
      <w:pPr>
        <w:pStyle w:val="ListParagraph"/>
        <w:numPr>
          <w:ilvl w:val="1"/>
          <w:numId w:val="9"/>
        </w:numPr>
        <w:rPr>
          <w:sz w:val="24"/>
          <w:szCs w:val="24"/>
        </w:rPr>
      </w:pPr>
      <w:r w:rsidRPr="00D62C08">
        <w:rPr>
          <w:sz w:val="24"/>
          <w:szCs w:val="24"/>
        </w:rPr>
        <w:t>Sold several pieces of property to facilitate bring new businesses to Stockbridge located in industrial park and corner of M-52 and Green road</w:t>
      </w:r>
      <w:r w:rsidR="004007D4" w:rsidRPr="00D62C08">
        <w:rPr>
          <w:sz w:val="24"/>
          <w:szCs w:val="24"/>
        </w:rPr>
        <w:t xml:space="preserve"> thus bring additional employees and increasing tax revenue for the village. </w:t>
      </w:r>
    </w:p>
    <w:p w14:paraId="51303C97" w14:textId="77777777" w:rsidR="00187763" w:rsidRDefault="00187763" w:rsidP="00DF24F7">
      <w:pPr>
        <w:pStyle w:val="ListParagraph"/>
        <w:numPr>
          <w:ilvl w:val="1"/>
          <w:numId w:val="9"/>
        </w:numPr>
        <w:rPr>
          <w:sz w:val="24"/>
          <w:szCs w:val="24"/>
        </w:rPr>
      </w:pPr>
    </w:p>
    <w:p w14:paraId="7DA26BC0" w14:textId="77777777" w:rsidR="00187763" w:rsidRPr="002945B7" w:rsidRDefault="00187763" w:rsidP="00187763">
      <w:pPr>
        <w:pStyle w:val="ListParagraph"/>
        <w:numPr>
          <w:ilvl w:val="0"/>
          <w:numId w:val="9"/>
        </w:numPr>
        <w:rPr>
          <w:b/>
          <w:bCs/>
          <w:sz w:val="24"/>
          <w:szCs w:val="24"/>
        </w:rPr>
      </w:pPr>
      <w:r w:rsidRPr="002945B7">
        <w:rPr>
          <w:b/>
          <w:bCs/>
          <w:sz w:val="24"/>
          <w:szCs w:val="24"/>
        </w:rPr>
        <w:lastRenderedPageBreak/>
        <w:t>Listed below are the past achievements of the DDA. since 1986</w:t>
      </w:r>
      <w:r w:rsidRPr="002945B7">
        <w:rPr>
          <w:sz w:val="24"/>
          <w:szCs w:val="24"/>
        </w:rPr>
        <w:t xml:space="preserve">. </w:t>
      </w:r>
      <w:r w:rsidRPr="002945B7">
        <w:rPr>
          <w:b/>
          <w:bCs/>
          <w:sz w:val="24"/>
          <w:szCs w:val="24"/>
        </w:rPr>
        <w:t>(Continued)</w:t>
      </w:r>
    </w:p>
    <w:p w14:paraId="5DE6E314" w14:textId="77777777" w:rsidR="00187763" w:rsidRDefault="00187763" w:rsidP="00187763">
      <w:pPr>
        <w:pStyle w:val="ListParagraph"/>
        <w:ind w:left="1440"/>
        <w:rPr>
          <w:sz w:val="24"/>
          <w:szCs w:val="24"/>
        </w:rPr>
      </w:pPr>
    </w:p>
    <w:p w14:paraId="1A801012" w14:textId="42915E99" w:rsidR="003B2FC1" w:rsidRPr="00D62C08" w:rsidRDefault="00E80C36" w:rsidP="00DF24F7">
      <w:pPr>
        <w:pStyle w:val="ListParagraph"/>
        <w:numPr>
          <w:ilvl w:val="1"/>
          <w:numId w:val="9"/>
        </w:numPr>
        <w:rPr>
          <w:sz w:val="24"/>
          <w:szCs w:val="24"/>
        </w:rPr>
      </w:pPr>
      <w:r w:rsidRPr="00D62C08">
        <w:rPr>
          <w:sz w:val="24"/>
          <w:szCs w:val="24"/>
        </w:rPr>
        <w:t>Sponsor many Civic</w:t>
      </w:r>
      <w:r w:rsidR="003B2FC1" w:rsidRPr="00D62C08">
        <w:rPr>
          <w:sz w:val="24"/>
          <w:szCs w:val="24"/>
        </w:rPr>
        <w:t xml:space="preserve"> functions, and events</w:t>
      </w:r>
      <w:r w:rsidRPr="00D62C08">
        <w:rPr>
          <w:sz w:val="24"/>
          <w:szCs w:val="24"/>
        </w:rPr>
        <w:t xml:space="preserve"> Al Clubs day, Day in the Village, Festival of </w:t>
      </w:r>
      <w:r w:rsidR="00EC28C5" w:rsidRPr="00D62C08">
        <w:rPr>
          <w:sz w:val="24"/>
          <w:szCs w:val="24"/>
        </w:rPr>
        <w:t>Lights,</w:t>
      </w:r>
      <w:r w:rsidRPr="00D62C08">
        <w:rPr>
          <w:sz w:val="24"/>
          <w:szCs w:val="24"/>
        </w:rPr>
        <w:t xml:space="preserve"> Open air Market, </w:t>
      </w:r>
      <w:r w:rsidR="00F6749A" w:rsidRPr="00D62C08">
        <w:rPr>
          <w:sz w:val="24"/>
          <w:szCs w:val="24"/>
        </w:rPr>
        <w:t xml:space="preserve">Harvest </w:t>
      </w:r>
      <w:r w:rsidR="00EC28C5" w:rsidRPr="00D62C08">
        <w:rPr>
          <w:sz w:val="24"/>
          <w:szCs w:val="24"/>
        </w:rPr>
        <w:t xml:space="preserve">Moon </w:t>
      </w:r>
      <w:r w:rsidR="00F6749A" w:rsidRPr="00D62C08">
        <w:rPr>
          <w:sz w:val="24"/>
          <w:szCs w:val="24"/>
        </w:rPr>
        <w:t xml:space="preserve">Festival, </w:t>
      </w:r>
      <w:r w:rsidR="00AD57C7" w:rsidRPr="00D62C08">
        <w:rPr>
          <w:sz w:val="24"/>
          <w:szCs w:val="24"/>
        </w:rPr>
        <w:t xml:space="preserve">Movies in the </w:t>
      </w:r>
      <w:r w:rsidR="00EC28C5" w:rsidRPr="00D62C08">
        <w:rPr>
          <w:sz w:val="24"/>
          <w:szCs w:val="24"/>
        </w:rPr>
        <w:t>Square each</w:t>
      </w:r>
      <w:r w:rsidR="003B2FC1" w:rsidRPr="00D62C08">
        <w:rPr>
          <w:sz w:val="24"/>
          <w:szCs w:val="24"/>
        </w:rPr>
        <w:t xml:space="preserve"> </w:t>
      </w:r>
      <w:r w:rsidR="004007D4" w:rsidRPr="00D62C08">
        <w:rPr>
          <w:sz w:val="24"/>
          <w:szCs w:val="24"/>
        </w:rPr>
        <w:t>year.</w:t>
      </w:r>
    </w:p>
    <w:p w14:paraId="3DF53FE8" w14:textId="6CF33739" w:rsidR="003B2FC1" w:rsidRPr="00D62C08" w:rsidRDefault="00AD57C7" w:rsidP="00DF24F7">
      <w:pPr>
        <w:pStyle w:val="ListParagraph"/>
        <w:numPr>
          <w:ilvl w:val="1"/>
          <w:numId w:val="9"/>
        </w:numPr>
        <w:rPr>
          <w:sz w:val="24"/>
          <w:szCs w:val="24"/>
        </w:rPr>
      </w:pPr>
      <w:r w:rsidRPr="00D62C08">
        <w:rPr>
          <w:sz w:val="24"/>
          <w:szCs w:val="24"/>
        </w:rPr>
        <w:t xml:space="preserve">Funded </w:t>
      </w:r>
      <w:r w:rsidR="003B2FC1" w:rsidRPr="00D62C08">
        <w:rPr>
          <w:sz w:val="24"/>
          <w:szCs w:val="24"/>
        </w:rPr>
        <w:t xml:space="preserve">New </w:t>
      </w:r>
      <w:r w:rsidR="00EC28C5" w:rsidRPr="00D62C08">
        <w:rPr>
          <w:sz w:val="24"/>
          <w:szCs w:val="24"/>
        </w:rPr>
        <w:t>P</w:t>
      </w:r>
      <w:r w:rsidR="003B2FC1" w:rsidRPr="00D62C08">
        <w:rPr>
          <w:sz w:val="24"/>
          <w:szCs w:val="24"/>
        </w:rPr>
        <w:t>lanters and Benches downtown</w:t>
      </w:r>
      <w:r w:rsidR="003B0803" w:rsidRPr="00D62C08">
        <w:rPr>
          <w:sz w:val="24"/>
          <w:szCs w:val="24"/>
        </w:rPr>
        <w:t>.</w:t>
      </w:r>
    </w:p>
    <w:p w14:paraId="04A1838F" w14:textId="25300F68" w:rsidR="003B2FC1" w:rsidRPr="00D62C08" w:rsidRDefault="003B2FC1" w:rsidP="00DF24F7">
      <w:pPr>
        <w:pStyle w:val="ListParagraph"/>
        <w:numPr>
          <w:ilvl w:val="1"/>
          <w:numId w:val="9"/>
        </w:numPr>
        <w:rPr>
          <w:sz w:val="24"/>
          <w:szCs w:val="24"/>
        </w:rPr>
      </w:pPr>
      <w:r w:rsidRPr="00D62C08">
        <w:rPr>
          <w:sz w:val="24"/>
          <w:szCs w:val="24"/>
        </w:rPr>
        <w:t>Repaired ally adjacent to Fillmore and Abbott insurance agency replaced hundreds of brick</w:t>
      </w:r>
      <w:r w:rsidR="00AD57C7" w:rsidRPr="00D62C08">
        <w:rPr>
          <w:sz w:val="24"/>
          <w:szCs w:val="24"/>
        </w:rPr>
        <w:t>s</w:t>
      </w:r>
      <w:r w:rsidRPr="00D62C08">
        <w:rPr>
          <w:sz w:val="24"/>
          <w:szCs w:val="24"/>
        </w:rPr>
        <w:t xml:space="preserve"> and then sealed brick to prevent further corrosion</w:t>
      </w:r>
      <w:r w:rsidR="003B0803" w:rsidRPr="00D62C08">
        <w:rPr>
          <w:sz w:val="24"/>
          <w:szCs w:val="24"/>
        </w:rPr>
        <w:t>.</w:t>
      </w:r>
    </w:p>
    <w:p w14:paraId="4340BFB1" w14:textId="54BE2FCA" w:rsidR="003B2FC1" w:rsidRPr="00D62C08" w:rsidRDefault="003B2FC1" w:rsidP="00DF24F7">
      <w:pPr>
        <w:pStyle w:val="ListParagraph"/>
        <w:numPr>
          <w:ilvl w:val="1"/>
          <w:numId w:val="9"/>
        </w:numPr>
        <w:rPr>
          <w:sz w:val="24"/>
          <w:szCs w:val="24"/>
        </w:rPr>
      </w:pPr>
      <w:r w:rsidRPr="00D62C08">
        <w:rPr>
          <w:sz w:val="24"/>
          <w:szCs w:val="24"/>
        </w:rPr>
        <w:t xml:space="preserve">Installed </w:t>
      </w:r>
      <w:r w:rsidR="00AD57C7" w:rsidRPr="00D62C08">
        <w:rPr>
          <w:sz w:val="24"/>
          <w:szCs w:val="24"/>
        </w:rPr>
        <w:t>shared driveway</w:t>
      </w:r>
      <w:r w:rsidRPr="00D62C08">
        <w:rPr>
          <w:sz w:val="24"/>
          <w:szCs w:val="24"/>
        </w:rPr>
        <w:t xml:space="preserve"> </w:t>
      </w:r>
      <w:r w:rsidR="00AD57C7" w:rsidRPr="00D62C08">
        <w:rPr>
          <w:sz w:val="24"/>
          <w:szCs w:val="24"/>
        </w:rPr>
        <w:t>Resummons</w:t>
      </w:r>
      <w:r w:rsidR="003B0803" w:rsidRPr="00D62C08">
        <w:rPr>
          <w:sz w:val="24"/>
          <w:szCs w:val="24"/>
        </w:rPr>
        <w:t>.</w:t>
      </w:r>
    </w:p>
    <w:p w14:paraId="2606D2BA" w14:textId="4E23F6C1" w:rsidR="003B2FC1" w:rsidRPr="00D62C08" w:rsidRDefault="003B2FC1" w:rsidP="00DF24F7">
      <w:pPr>
        <w:pStyle w:val="ListParagraph"/>
        <w:numPr>
          <w:ilvl w:val="1"/>
          <w:numId w:val="9"/>
        </w:numPr>
        <w:rPr>
          <w:sz w:val="24"/>
          <w:szCs w:val="24"/>
        </w:rPr>
      </w:pPr>
      <w:r w:rsidRPr="00D62C08">
        <w:rPr>
          <w:sz w:val="24"/>
          <w:szCs w:val="24"/>
        </w:rPr>
        <w:t>Payed for the remodel of old Village office</w:t>
      </w:r>
      <w:r w:rsidR="003B0803" w:rsidRPr="00D62C08">
        <w:rPr>
          <w:sz w:val="24"/>
          <w:szCs w:val="24"/>
        </w:rPr>
        <w:t>.</w:t>
      </w:r>
    </w:p>
    <w:p w14:paraId="6ECEF2D9" w14:textId="1B6F3FE0" w:rsidR="003B2FC1" w:rsidRPr="00D62C08" w:rsidRDefault="003B2FC1" w:rsidP="00DF24F7">
      <w:pPr>
        <w:pStyle w:val="ListParagraph"/>
        <w:numPr>
          <w:ilvl w:val="1"/>
          <w:numId w:val="9"/>
        </w:numPr>
        <w:rPr>
          <w:sz w:val="24"/>
          <w:szCs w:val="24"/>
        </w:rPr>
      </w:pPr>
      <w:r w:rsidRPr="00D62C08">
        <w:rPr>
          <w:sz w:val="24"/>
          <w:szCs w:val="24"/>
        </w:rPr>
        <w:t>Constructed industrial park</w:t>
      </w:r>
      <w:r w:rsidR="003B0803" w:rsidRPr="00D62C08">
        <w:rPr>
          <w:sz w:val="24"/>
          <w:szCs w:val="24"/>
        </w:rPr>
        <w:t>.</w:t>
      </w:r>
      <w:r w:rsidR="009A51BA" w:rsidRPr="00D62C08">
        <w:rPr>
          <w:sz w:val="24"/>
          <w:szCs w:val="24"/>
        </w:rPr>
        <w:t xml:space="preserve"> </w:t>
      </w:r>
    </w:p>
    <w:p w14:paraId="14476166" w14:textId="50FEA0BE" w:rsidR="003B2FC1" w:rsidRPr="00D62C08" w:rsidRDefault="003B2FC1" w:rsidP="00DF24F7">
      <w:pPr>
        <w:pStyle w:val="ListParagraph"/>
        <w:numPr>
          <w:ilvl w:val="1"/>
          <w:numId w:val="9"/>
        </w:numPr>
        <w:rPr>
          <w:sz w:val="24"/>
          <w:szCs w:val="24"/>
        </w:rPr>
      </w:pPr>
      <w:r w:rsidRPr="00D62C08">
        <w:rPr>
          <w:sz w:val="24"/>
          <w:szCs w:val="24"/>
        </w:rPr>
        <w:t xml:space="preserve">Installed water, </w:t>
      </w:r>
      <w:r w:rsidR="004007D4" w:rsidRPr="00D62C08">
        <w:rPr>
          <w:sz w:val="24"/>
          <w:szCs w:val="24"/>
        </w:rPr>
        <w:t>sanitary sewer to</w:t>
      </w:r>
      <w:r w:rsidR="00EC28C5" w:rsidRPr="00D62C08">
        <w:rPr>
          <w:sz w:val="24"/>
          <w:szCs w:val="24"/>
        </w:rPr>
        <w:t xml:space="preserve"> corner of M-52 and Green road to bring a new business to town</w:t>
      </w:r>
      <w:r w:rsidR="004007D4" w:rsidRPr="00D62C08">
        <w:rPr>
          <w:sz w:val="24"/>
          <w:szCs w:val="24"/>
        </w:rPr>
        <w:t xml:space="preserve">. </w:t>
      </w:r>
      <w:r w:rsidR="00141129" w:rsidRPr="00D62C08">
        <w:rPr>
          <w:sz w:val="24"/>
          <w:szCs w:val="24"/>
        </w:rPr>
        <w:t>Thus,</w:t>
      </w:r>
      <w:r w:rsidR="004007D4" w:rsidRPr="00D62C08">
        <w:rPr>
          <w:sz w:val="24"/>
          <w:szCs w:val="24"/>
        </w:rPr>
        <w:t xml:space="preserve"> increas</w:t>
      </w:r>
      <w:r w:rsidR="00141129" w:rsidRPr="00D62C08">
        <w:rPr>
          <w:sz w:val="24"/>
          <w:szCs w:val="24"/>
        </w:rPr>
        <w:t>ing</w:t>
      </w:r>
      <w:r w:rsidR="004007D4" w:rsidRPr="00D62C08">
        <w:rPr>
          <w:sz w:val="24"/>
          <w:szCs w:val="24"/>
        </w:rPr>
        <w:t xml:space="preserve"> tax revenue and </w:t>
      </w:r>
      <w:r w:rsidR="00141129" w:rsidRPr="00D62C08">
        <w:rPr>
          <w:sz w:val="24"/>
          <w:szCs w:val="24"/>
        </w:rPr>
        <w:t xml:space="preserve">bring </w:t>
      </w:r>
      <w:r w:rsidR="004007D4" w:rsidRPr="00D62C08">
        <w:rPr>
          <w:sz w:val="24"/>
          <w:szCs w:val="24"/>
        </w:rPr>
        <w:t xml:space="preserve">additional employees </w:t>
      </w:r>
      <w:r w:rsidR="00141129" w:rsidRPr="00D62C08">
        <w:rPr>
          <w:sz w:val="24"/>
          <w:szCs w:val="24"/>
        </w:rPr>
        <w:t xml:space="preserve">to village. </w:t>
      </w:r>
      <w:r w:rsidR="00EC28C5" w:rsidRPr="00D62C08">
        <w:rPr>
          <w:sz w:val="24"/>
          <w:szCs w:val="24"/>
        </w:rPr>
        <w:t xml:space="preserve"> </w:t>
      </w:r>
    </w:p>
    <w:p w14:paraId="7E6E7E96" w14:textId="18C2A3E5" w:rsidR="00B45263" w:rsidRPr="00D62C08" w:rsidRDefault="009A51BA" w:rsidP="00DF24F7">
      <w:pPr>
        <w:pStyle w:val="ListParagraph"/>
        <w:numPr>
          <w:ilvl w:val="1"/>
          <w:numId w:val="9"/>
        </w:numPr>
        <w:rPr>
          <w:sz w:val="24"/>
          <w:szCs w:val="24"/>
        </w:rPr>
      </w:pPr>
      <w:r w:rsidRPr="00D62C08">
        <w:rPr>
          <w:sz w:val="24"/>
          <w:szCs w:val="24"/>
        </w:rPr>
        <w:t xml:space="preserve">for </w:t>
      </w:r>
      <w:r w:rsidR="00B45263" w:rsidRPr="00D62C08">
        <w:rPr>
          <w:sz w:val="24"/>
          <w:szCs w:val="24"/>
        </w:rPr>
        <w:t>plan allows for</w:t>
      </w:r>
      <w:r w:rsidR="003B0803" w:rsidRPr="00D62C08">
        <w:rPr>
          <w:sz w:val="24"/>
          <w:szCs w:val="24"/>
        </w:rPr>
        <w:t xml:space="preserve"> and has</w:t>
      </w:r>
      <w:r w:rsidR="00B45263" w:rsidRPr="00D62C08">
        <w:rPr>
          <w:sz w:val="24"/>
          <w:szCs w:val="24"/>
        </w:rPr>
        <w:t xml:space="preserve"> sponsor</w:t>
      </w:r>
      <w:r w:rsidR="003B0803" w:rsidRPr="00D62C08">
        <w:rPr>
          <w:sz w:val="24"/>
          <w:szCs w:val="24"/>
        </w:rPr>
        <w:t>ed</w:t>
      </w:r>
      <w:r w:rsidR="00B45263" w:rsidRPr="00D62C08">
        <w:rPr>
          <w:sz w:val="24"/>
          <w:szCs w:val="24"/>
        </w:rPr>
        <w:t xml:space="preserve"> Façade, Incubator, Loan programs</w:t>
      </w:r>
      <w:r w:rsidR="003B0803" w:rsidRPr="00D62C08">
        <w:rPr>
          <w:sz w:val="24"/>
          <w:szCs w:val="24"/>
        </w:rPr>
        <w:t>.</w:t>
      </w:r>
      <w:r w:rsidR="00B45263" w:rsidRPr="00D62C08">
        <w:rPr>
          <w:sz w:val="24"/>
          <w:szCs w:val="24"/>
        </w:rPr>
        <w:t xml:space="preserve"> </w:t>
      </w:r>
    </w:p>
    <w:p w14:paraId="59444DD6" w14:textId="0124A096" w:rsidR="009A51BA" w:rsidRPr="00D62C08" w:rsidRDefault="009A51BA" w:rsidP="00DF24F7">
      <w:pPr>
        <w:pStyle w:val="ListParagraph"/>
        <w:numPr>
          <w:ilvl w:val="1"/>
          <w:numId w:val="9"/>
        </w:numPr>
        <w:rPr>
          <w:b/>
          <w:bCs/>
          <w:sz w:val="24"/>
          <w:szCs w:val="24"/>
        </w:rPr>
      </w:pPr>
      <w:r w:rsidRPr="00D62C08">
        <w:rPr>
          <w:sz w:val="24"/>
          <w:szCs w:val="24"/>
        </w:rPr>
        <w:t xml:space="preserve">The SDDA partnered with seven different business to help them improve the appearance of their façade sponsored </w:t>
      </w:r>
    </w:p>
    <w:p w14:paraId="372B4865" w14:textId="053D0646" w:rsidR="00AD57C7" w:rsidRPr="00137E7D" w:rsidRDefault="00AD57C7" w:rsidP="00205D0B">
      <w:pPr>
        <w:rPr>
          <w:b/>
          <w:bCs/>
          <w:sz w:val="24"/>
          <w:szCs w:val="24"/>
        </w:rPr>
      </w:pPr>
      <w:r w:rsidRPr="00137E7D">
        <w:rPr>
          <w:b/>
          <w:bCs/>
          <w:sz w:val="24"/>
          <w:szCs w:val="24"/>
        </w:rPr>
        <w:t xml:space="preserve">CONSEQUENENCES IF THE VILLAGE OF STOCKBRIDGE TAX INSTRUMENT FINANCING AUTHORITY WAS DISCONTINUED </w:t>
      </w:r>
    </w:p>
    <w:p w14:paraId="6C32B633" w14:textId="6826C900" w:rsidR="00A03764" w:rsidRPr="00137E7D" w:rsidRDefault="002D4EB5" w:rsidP="003C63FA">
      <w:pPr>
        <w:autoSpaceDE w:val="0"/>
        <w:autoSpaceDN w:val="0"/>
        <w:adjustRightInd w:val="0"/>
        <w:spacing w:after="0" w:line="240" w:lineRule="auto"/>
        <w:rPr>
          <w:sz w:val="24"/>
          <w:szCs w:val="24"/>
        </w:rPr>
      </w:pPr>
      <w:r>
        <w:rPr>
          <w:rFonts w:ascii="Times New Roman" w:hAnsi="Times New Roman" w:cs="Times New Roman"/>
          <w:color w:val="000000"/>
          <w:sz w:val="24"/>
          <w:szCs w:val="24"/>
        </w:rPr>
        <w:tab/>
      </w:r>
      <w:r w:rsidR="0045448E" w:rsidRPr="00137E7D">
        <w:rPr>
          <w:rFonts w:ascii="Times New Roman" w:hAnsi="Times New Roman" w:cs="Times New Roman"/>
          <w:color w:val="000000"/>
          <w:sz w:val="24"/>
          <w:szCs w:val="24"/>
        </w:rPr>
        <w:t xml:space="preserve"> </w:t>
      </w:r>
      <w:r w:rsidR="00760BF8" w:rsidRPr="00137E7D">
        <w:rPr>
          <w:sz w:val="24"/>
          <w:szCs w:val="24"/>
        </w:rPr>
        <w:t xml:space="preserve">In </w:t>
      </w:r>
      <w:r w:rsidR="00B45263" w:rsidRPr="00137E7D">
        <w:rPr>
          <w:sz w:val="24"/>
          <w:szCs w:val="24"/>
        </w:rPr>
        <w:t>addition</w:t>
      </w:r>
      <w:r w:rsidR="00760BF8" w:rsidRPr="00137E7D">
        <w:rPr>
          <w:sz w:val="24"/>
          <w:szCs w:val="24"/>
        </w:rPr>
        <w:t xml:space="preserve"> </w:t>
      </w:r>
      <w:r w:rsidR="00ED0F74" w:rsidRPr="00137E7D">
        <w:rPr>
          <w:sz w:val="24"/>
          <w:szCs w:val="24"/>
        </w:rPr>
        <w:t>to the</w:t>
      </w:r>
      <w:r w:rsidR="00044804" w:rsidRPr="00137E7D">
        <w:rPr>
          <w:sz w:val="24"/>
          <w:szCs w:val="24"/>
        </w:rPr>
        <w:t xml:space="preserve"> accomplished </w:t>
      </w:r>
      <w:r w:rsidR="00B45263" w:rsidRPr="00137E7D">
        <w:rPr>
          <w:sz w:val="24"/>
          <w:szCs w:val="24"/>
        </w:rPr>
        <w:t>Legislative mandated</w:t>
      </w:r>
      <w:r w:rsidR="00AB6F87" w:rsidRPr="00137E7D">
        <w:rPr>
          <w:sz w:val="24"/>
          <w:szCs w:val="24"/>
        </w:rPr>
        <w:t xml:space="preserve"> benefits to the Village.</w:t>
      </w:r>
      <w:r w:rsidR="00A03764" w:rsidRPr="00137E7D">
        <w:rPr>
          <w:sz w:val="24"/>
          <w:szCs w:val="24"/>
        </w:rPr>
        <w:t xml:space="preserve"> </w:t>
      </w:r>
      <w:r w:rsidR="00F71874" w:rsidRPr="00137E7D">
        <w:rPr>
          <w:sz w:val="24"/>
          <w:szCs w:val="24"/>
        </w:rPr>
        <w:t>The loss of this revenue would also result in the prob</w:t>
      </w:r>
      <w:r w:rsidR="003867D9" w:rsidRPr="00137E7D">
        <w:rPr>
          <w:sz w:val="24"/>
          <w:szCs w:val="24"/>
        </w:rPr>
        <w:t>ab</w:t>
      </w:r>
      <w:r w:rsidR="00F71874" w:rsidRPr="00137E7D">
        <w:rPr>
          <w:sz w:val="24"/>
          <w:szCs w:val="24"/>
        </w:rPr>
        <w:t>le</w:t>
      </w:r>
      <w:r w:rsidR="00044804" w:rsidRPr="00137E7D">
        <w:rPr>
          <w:sz w:val="24"/>
          <w:szCs w:val="24"/>
        </w:rPr>
        <w:t xml:space="preserve"> reversal of those accomplishments but would also </w:t>
      </w:r>
      <w:r w:rsidR="00F71874" w:rsidRPr="00137E7D">
        <w:rPr>
          <w:sz w:val="24"/>
          <w:szCs w:val="24"/>
        </w:rPr>
        <w:t xml:space="preserve"> </w:t>
      </w:r>
      <w:r w:rsidR="00044804" w:rsidRPr="00137E7D">
        <w:rPr>
          <w:sz w:val="24"/>
          <w:szCs w:val="24"/>
        </w:rPr>
        <w:t xml:space="preserve">probably result </w:t>
      </w:r>
      <w:r w:rsidR="003867D9" w:rsidRPr="00137E7D">
        <w:rPr>
          <w:sz w:val="24"/>
          <w:szCs w:val="24"/>
        </w:rPr>
        <w:t>if not eliminat</w:t>
      </w:r>
      <w:r w:rsidR="00044804" w:rsidRPr="00137E7D">
        <w:rPr>
          <w:sz w:val="24"/>
          <w:szCs w:val="24"/>
        </w:rPr>
        <w:t>e</w:t>
      </w:r>
      <w:r w:rsidR="0040222B" w:rsidRPr="00137E7D">
        <w:rPr>
          <w:sz w:val="24"/>
          <w:szCs w:val="24"/>
        </w:rPr>
        <w:t xml:space="preserve"> maintenance</w:t>
      </w:r>
      <w:r w:rsidR="003867D9" w:rsidRPr="00137E7D">
        <w:rPr>
          <w:sz w:val="24"/>
          <w:szCs w:val="24"/>
        </w:rPr>
        <w:t xml:space="preserve"> </w:t>
      </w:r>
      <w:r w:rsidR="004472F0" w:rsidRPr="00137E7D">
        <w:rPr>
          <w:sz w:val="24"/>
          <w:szCs w:val="24"/>
        </w:rPr>
        <w:t>in the TIF</w:t>
      </w:r>
      <w:r w:rsidR="00EB64D6" w:rsidRPr="00137E7D">
        <w:rPr>
          <w:sz w:val="24"/>
          <w:szCs w:val="24"/>
        </w:rPr>
        <w:t>D</w:t>
      </w:r>
      <w:r w:rsidR="004472F0" w:rsidRPr="00137E7D">
        <w:rPr>
          <w:sz w:val="24"/>
          <w:szCs w:val="24"/>
        </w:rPr>
        <w:t xml:space="preserve"> district </w:t>
      </w:r>
      <w:r w:rsidR="00044804" w:rsidRPr="00137E7D">
        <w:rPr>
          <w:sz w:val="24"/>
          <w:szCs w:val="24"/>
        </w:rPr>
        <w:t>to</w:t>
      </w:r>
      <w:r w:rsidR="00796FD7" w:rsidRPr="00137E7D">
        <w:rPr>
          <w:sz w:val="24"/>
          <w:szCs w:val="24"/>
        </w:rPr>
        <w:t xml:space="preserve"> s</w:t>
      </w:r>
      <w:r w:rsidR="00187763">
        <w:rPr>
          <w:sz w:val="24"/>
          <w:szCs w:val="24"/>
        </w:rPr>
        <w:t>o S</w:t>
      </w:r>
      <w:r w:rsidR="00796FD7" w:rsidRPr="00137E7D">
        <w:rPr>
          <w:sz w:val="24"/>
          <w:szCs w:val="24"/>
        </w:rPr>
        <w:t xml:space="preserve">idewalk </w:t>
      </w:r>
      <w:r w:rsidR="00AB6F87" w:rsidRPr="00137E7D">
        <w:rPr>
          <w:sz w:val="24"/>
          <w:szCs w:val="24"/>
        </w:rPr>
        <w:t>maintenance,</w:t>
      </w:r>
      <w:r w:rsidR="00796FD7" w:rsidRPr="00137E7D">
        <w:rPr>
          <w:sz w:val="24"/>
          <w:szCs w:val="24"/>
        </w:rPr>
        <w:t xml:space="preserve"> maintenance to the Five (5) </w:t>
      </w:r>
      <w:r w:rsidR="00044804" w:rsidRPr="00137E7D">
        <w:rPr>
          <w:sz w:val="24"/>
          <w:szCs w:val="24"/>
        </w:rPr>
        <w:t>P</w:t>
      </w:r>
      <w:r w:rsidR="00796FD7" w:rsidRPr="00137E7D">
        <w:rPr>
          <w:sz w:val="24"/>
          <w:szCs w:val="24"/>
        </w:rPr>
        <w:t>arking lots</w:t>
      </w:r>
      <w:r w:rsidR="00AB6F87" w:rsidRPr="00137E7D">
        <w:rPr>
          <w:sz w:val="24"/>
          <w:szCs w:val="24"/>
        </w:rPr>
        <w:t xml:space="preserve"> which includes </w:t>
      </w:r>
      <w:r w:rsidR="00796FD7" w:rsidRPr="00137E7D">
        <w:rPr>
          <w:sz w:val="24"/>
          <w:szCs w:val="24"/>
        </w:rPr>
        <w:t xml:space="preserve"> Snow plowing</w:t>
      </w:r>
      <w:r w:rsidR="00187763">
        <w:rPr>
          <w:sz w:val="24"/>
          <w:szCs w:val="24"/>
        </w:rPr>
        <w:t>,</w:t>
      </w:r>
      <w:r w:rsidR="00AB6F87" w:rsidRPr="00137E7D">
        <w:rPr>
          <w:sz w:val="24"/>
          <w:szCs w:val="24"/>
        </w:rPr>
        <w:t xml:space="preserve"> </w:t>
      </w:r>
      <w:r w:rsidR="00044804" w:rsidRPr="00137E7D">
        <w:rPr>
          <w:sz w:val="24"/>
          <w:szCs w:val="24"/>
        </w:rPr>
        <w:t>R</w:t>
      </w:r>
      <w:r w:rsidR="00B45263" w:rsidRPr="00137E7D">
        <w:rPr>
          <w:sz w:val="24"/>
          <w:szCs w:val="24"/>
        </w:rPr>
        <w:t>esealing</w:t>
      </w:r>
      <w:r w:rsidR="00796FD7" w:rsidRPr="00137E7D">
        <w:rPr>
          <w:sz w:val="24"/>
          <w:szCs w:val="24"/>
        </w:rPr>
        <w:t xml:space="preserve">, </w:t>
      </w:r>
      <w:r w:rsidR="00AB6F87" w:rsidRPr="00137E7D">
        <w:rPr>
          <w:sz w:val="24"/>
          <w:szCs w:val="24"/>
        </w:rPr>
        <w:t xml:space="preserve"> </w:t>
      </w:r>
      <w:r w:rsidR="00B45263" w:rsidRPr="00137E7D">
        <w:rPr>
          <w:sz w:val="24"/>
          <w:szCs w:val="24"/>
        </w:rPr>
        <w:t>S</w:t>
      </w:r>
      <w:r w:rsidR="00AB6F87" w:rsidRPr="00137E7D">
        <w:rPr>
          <w:sz w:val="24"/>
          <w:szCs w:val="24"/>
        </w:rPr>
        <w:t xml:space="preserve">triping, </w:t>
      </w:r>
      <w:r w:rsidR="00B45263" w:rsidRPr="00137E7D">
        <w:rPr>
          <w:sz w:val="24"/>
          <w:szCs w:val="24"/>
        </w:rPr>
        <w:t>A</w:t>
      </w:r>
      <w:r w:rsidR="00AB6F87" w:rsidRPr="00137E7D">
        <w:rPr>
          <w:sz w:val="24"/>
          <w:szCs w:val="24"/>
        </w:rPr>
        <w:t xml:space="preserve">sphalt repair, </w:t>
      </w:r>
      <w:r w:rsidR="00796FD7" w:rsidRPr="00137E7D">
        <w:rPr>
          <w:sz w:val="24"/>
          <w:szCs w:val="24"/>
        </w:rPr>
        <w:t xml:space="preserve"> </w:t>
      </w:r>
      <w:r w:rsidR="00AB6F87" w:rsidRPr="00137E7D">
        <w:rPr>
          <w:sz w:val="24"/>
          <w:szCs w:val="24"/>
        </w:rPr>
        <w:t xml:space="preserve">provide and install </w:t>
      </w:r>
      <w:r w:rsidR="007F7253" w:rsidRPr="00137E7D">
        <w:rPr>
          <w:sz w:val="24"/>
          <w:szCs w:val="24"/>
        </w:rPr>
        <w:t xml:space="preserve">American </w:t>
      </w:r>
      <w:r w:rsidR="00B45263" w:rsidRPr="00137E7D">
        <w:rPr>
          <w:sz w:val="24"/>
          <w:szCs w:val="24"/>
        </w:rPr>
        <w:t>F</w:t>
      </w:r>
      <w:r w:rsidR="007F7253" w:rsidRPr="00137E7D">
        <w:rPr>
          <w:sz w:val="24"/>
          <w:szCs w:val="24"/>
        </w:rPr>
        <w:t xml:space="preserve">lags and </w:t>
      </w:r>
      <w:r w:rsidR="00B45263" w:rsidRPr="00137E7D">
        <w:rPr>
          <w:sz w:val="24"/>
          <w:szCs w:val="24"/>
        </w:rPr>
        <w:t>B</w:t>
      </w:r>
      <w:r w:rsidR="007F7253" w:rsidRPr="00137E7D">
        <w:rPr>
          <w:sz w:val="24"/>
          <w:szCs w:val="24"/>
        </w:rPr>
        <w:t>anners</w:t>
      </w:r>
      <w:r w:rsidR="00AB6F87" w:rsidRPr="00137E7D">
        <w:rPr>
          <w:sz w:val="24"/>
          <w:szCs w:val="24"/>
        </w:rPr>
        <w:t xml:space="preserve">, maintenance of </w:t>
      </w:r>
      <w:r w:rsidR="007F7253" w:rsidRPr="00137E7D">
        <w:rPr>
          <w:sz w:val="24"/>
          <w:szCs w:val="24"/>
        </w:rPr>
        <w:t xml:space="preserve"> </w:t>
      </w:r>
      <w:r w:rsidR="00B45263" w:rsidRPr="00137E7D">
        <w:rPr>
          <w:sz w:val="24"/>
          <w:szCs w:val="24"/>
        </w:rPr>
        <w:t>L</w:t>
      </w:r>
      <w:r w:rsidR="007F7253" w:rsidRPr="00137E7D">
        <w:rPr>
          <w:sz w:val="24"/>
          <w:szCs w:val="24"/>
        </w:rPr>
        <w:t xml:space="preserve">ight </w:t>
      </w:r>
      <w:r w:rsidR="00B45263" w:rsidRPr="00137E7D">
        <w:rPr>
          <w:sz w:val="24"/>
          <w:szCs w:val="24"/>
        </w:rPr>
        <w:t>P</w:t>
      </w:r>
      <w:r w:rsidR="0040222B" w:rsidRPr="00137E7D">
        <w:rPr>
          <w:sz w:val="24"/>
          <w:szCs w:val="24"/>
        </w:rPr>
        <w:t xml:space="preserve">oles </w:t>
      </w:r>
      <w:r w:rsidR="00AB6F87" w:rsidRPr="00137E7D">
        <w:rPr>
          <w:sz w:val="24"/>
          <w:szCs w:val="24"/>
        </w:rPr>
        <w:t xml:space="preserve">painting  and </w:t>
      </w:r>
      <w:r w:rsidR="00B45263" w:rsidRPr="00137E7D">
        <w:rPr>
          <w:sz w:val="24"/>
          <w:szCs w:val="24"/>
        </w:rPr>
        <w:t>B</w:t>
      </w:r>
      <w:r w:rsidR="00AB6F87" w:rsidRPr="00137E7D">
        <w:rPr>
          <w:sz w:val="24"/>
          <w:szCs w:val="24"/>
        </w:rPr>
        <w:t>ulb replacement,</w:t>
      </w:r>
      <w:r w:rsidR="004331E7" w:rsidRPr="00137E7D">
        <w:rPr>
          <w:sz w:val="24"/>
          <w:szCs w:val="24"/>
        </w:rPr>
        <w:t xml:space="preserve"> </w:t>
      </w:r>
      <w:r w:rsidR="00796FD7" w:rsidRPr="00137E7D">
        <w:rPr>
          <w:sz w:val="24"/>
          <w:szCs w:val="24"/>
        </w:rPr>
        <w:t xml:space="preserve"> Maintenance </w:t>
      </w:r>
      <w:r w:rsidR="00AB4C33" w:rsidRPr="00137E7D">
        <w:rPr>
          <w:sz w:val="24"/>
          <w:szCs w:val="24"/>
        </w:rPr>
        <w:t xml:space="preserve">of </w:t>
      </w:r>
      <w:r w:rsidR="007F7253" w:rsidRPr="00137E7D">
        <w:rPr>
          <w:sz w:val="24"/>
          <w:szCs w:val="24"/>
        </w:rPr>
        <w:t>V</w:t>
      </w:r>
      <w:r w:rsidR="00796FD7" w:rsidRPr="00137E7D">
        <w:rPr>
          <w:sz w:val="24"/>
          <w:szCs w:val="24"/>
        </w:rPr>
        <w:t xml:space="preserve">eterans park </w:t>
      </w:r>
      <w:r w:rsidR="00EB64D6" w:rsidRPr="00137E7D">
        <w:rPr>
          <w:sz w:val="24"/>
          <w:szCs w:val="24"/>
        </w:rPr>
        <w:t>R</w:t>
      </w:r>
      <w:r w:rsidR="00796FD7" w:rsidRPr="00137E7D">
        <w:rPr>
          <w:sz w:val="24"/>
          <w:szCs w:val="24"/>
        </w:rPr>
        <w:t xml:space="preserve">estrooms, </w:t>
      </w:r>
      <w:r w:rsidR="007F7253" w:rsidRPr="00137E7D">
        <w:rPr>
          <w:sz w:val="24"/>
          <w:szCs w:val="24"/>
        </w:rPr>
        <w:t>G</w:t>
      </w:r>
      <w:r w:rsidR="00796FD7" w:rsidRPr="00137E7D">
        <w:rPr>
          <w:sz w:val="24"/>
          <w:szCs w:val="24"/>
        </w:rPr>
        <w:t xml:space="preserve">azebo, </w:t>
      </w:r>
      <w:r w:rsidR="007F7253" w:rsidRPr="00137E7D">
        <w:rPr>
          <w:sz w:val="24"/>
          <w:szCs w:val="24"/>
        </w:rPr>
        <w:t>P</w:t>
      </w:r>
      <w:r w:rsidR="00796FD7" w:rsidRPr="00137E7D">
        <w:rPr>
          <w:sz w:val="24"/>
          <w:szCs w:val="24"/>
        </w:rPr>
        <w:t>lay equip</w:t>
      </w:r>
      <w:r w:rsidR="00B45263" w:rsidRPr="00137E7D">
        <w:rPr>
          <w:sz w:val="24"/>
          <w:szCs w:val="24"/>
        </w:rPr>
        <w:t>ment repair /</w:t>
      </w:r>
      <w:r w:rsidR="00AB6F87" w:rsidRPr="00137E7D">
        <w:rPr>
          <w:sz w:val="24"/>
          <w:szCs w:val="24"/>
        </w:rPr>
        <w:t xml:space="preserve"> replacement</w:t>
      </w:r>
      <w:r w:rsidR="00796FD7" w:rsidRPr="00137E7D">
        <w:rPr>
          <w:sz w:val="24"/>
          <w:szCs w:val="24"/>
        </w:rPr>
        <w:t xml:space="preserve">, </w:t>
      </w:r>
      <w:r w:rsidR="007F7253" w:rsidRPr="00137E7D">
        <w:rPr>
          <w:sz w:val="24"/>
          <w:szCs w:val="24"/>
        </w:rPr>
        <w:t>B</w:t>
      </w:r>
      <w:r w:rsidR="00796FD7" w:rsidRPr="00137E7D">
        <w:rPr>
          <w:sz w:val="24"/>
          <w:szCs w:val="24"/>
        </w:rPr>
        <w:t xml:space="preserve">asketball </w:t>
      </w:r>
      <w:r w:rsidR="007F7253" w:rsidRPr="00137E7D">
        <w:rPr>
          <w:sz w:val="24"/>
          <w:szCs w:val="24"/>
        </w:rPr>
        <w:t>C</w:t>
      </w:r>
      <w:r w:rsidR="00796FD7" w:rsidRPr="00137E7D">
        <w:rPr>
          <w:sz w:val="24"/>
          <w:szCs w:val="24"/>
        </w:rPr>
        <w:t xml:space="preserve">ourt, </w:t>
      </w:r>
      <w:r w:rsidR="00D4272C" w:rsidRPr="00137E7D">
        <w:rPr>
          <w:sz w:val="24"/>
          <w:szCs w:val="24"/>
        </w:rPr>
        <w:t>Volleyball</w:t>
      </w:r>
      <w:r w:rsidR="00796FD7" w:rsidRPr="00137E7D">
        <w:rPr>
          <w:sz w:val="24"/>
          <w:szCs w:val="24"/>
        </w:rPr>
        <w:t xml:space="preserve"> </w:t>
      </w:r>
      <w:r w:rsidR="007F7253" w:rsidRPr="00137E7D">
        <w:rPr>
          <w:sz w:val="24"/>
          <w:szCs w:val="24"/>
        </w:rPr>
        <w:t>C</w:t>
      </w:r>
      <w:r w:rsidR="00796FD7" w:rsidRPr="00137E7D">
        <w:rPr>
          <w:sz w:val="24"/>
          <w:szCs w:val="24"/>
        </w:rPr>
        <w:t xml:space="preserve">ourt, Tennis </w:t>
      </w:r>
      <w:r w:rsidR="007F7253" w:rsidRPr="00137E7D">
        <w:rPr>
          <w:sz w:val="24"/>
          <w:szCs w:val="24"/>
        </w:rPr>
        <w:t>C</w:t>
      </w:r>
      <w:r w:rsidR="00796FD7" w:rsidRPr="00137E7D">
        <w:rPr>
          <w:sz w:val="24"/>
          <w:szCs w:val="24"/>
        </w:rPr>
        <w:t xml:space="preserve">ourt, Walking </w:t>
      </w:r>
      <w:r w:rsidR="00AB6F87" w:rsidRPr="00137E7D">
        <w:rPr>
          <w:sz w:val="24"/>
          <w:szCs w:val="24"/>
        </w:rPr>
        <w:t>Path.</w:t>
      </w:r>
      <w:r w:rsidR="00796FD7" w:rsidRPr="00137E7D">
        <w:rPr>
          <w:sz w:val="24"/>
          <w:szCs w:val="24"/>
        </w:rPr>
        <w:t xml:space="preserve">  </w:t>
      </w:r>
      <w:r w:rsidR="007F7253" w:rsidRPr="00137E7D">
        <w:rPr>
          <w:sz w:val="24"/>
          <w:szCs w:val="24"/>
        </w:rPr>
        <w:t>Skateboard Ramps</w:t>
      </w:r>
      <w:r w:rsidR="00AB6F87" w:rsidRPr="00137E7D">
        <w:rPr>
          <w:sz w:val="24"/>
          <w:szCs w:val="24"/>
        </w:rPr>
        <w:t xml:space="preserve"> maintenance</w:t>
      </w:r>
      <w:r w:rsidR="00AB4C33" w:rsidRPr="00137E7D">
        <w:rPr>
          <w:sz w:val="24"/>
          <w:szCs w:val="24"/>
        </w:rPr>
        <w:t xml:space="preserve">, </w:t>
      </w:r>
      <w:r w:rsidR="007F7253" w:rsidRPr="00137E7D">
        <w:rPr>
          <w:sz w:val="24"/>
          <w:szCs w:val="24"/>
        </w:rPr>
        <w:t>M</w:t>
      </w:r>
      <w:r w:rsidR="00AB4C33" w:rsidRPr="00137E7D">
        <w:rPr>
          <w:sz w:val="24"/>
          <w:szCs w:val="24"/>
        </w:rPr>
        <w:t>owing and Gazebo Li</w:t>
      </w:r>
      <w:r w:rsidR="007F7253" w:rsidRPr="00137E7D">
        <w:rPr>
          <w:sz w:val="24"/>
          <w:szCs w:val="24"/>
        </w:rPr>
        <w:t>ght</w:t>
      </w:r>
      <w:r w:rsidR="00AB4C33" w:rsidRPr="00137E7D">
        <w:rPr>
          <w:sz w:val="24"/>
          <w:szCs w:val="24"/>
        </w:rPr>
        <w:t xml:space="preserve"> fixture maintenance, Maintenance of Security </w:t>
      </w:r>
      <w:r w:rsidR="007F7253" w:rsidRPr="00137E7D">
        <w:rPr>
          <w:sz w:val="24"/>
          <w:szCs w:val="24"/>
        </w:rPr>
        <w:t>C</w:t>
      </w:r>
      <w:r w:rsidR="00AB4C33" w:rsidRPr="00137E7D">
        <w:rPr>
          <w:sz w:val="24"/>
          <w:szCs w:val="24"/>
        </w:rPr>
        <w:t>ameras th</w:t>
      </w:r>
      <w:r w:rsidR="00DF33E5" w:rsidRPr="00137E7D">
        <w:rPr>
          <w:sz w:val="24"/>
          <w:szCs w:val="24"/>
        </w:rPr>
        <w:t>at</w:t>
      </w:r>
      <w:r w:rsidR="00AB4C33" w:rsidRPr="00137E7D">
        <w:rPr>
          <w:sz w:val="24"/>
          <w:szCs w:val="24"/>
        </w:rPr>
        <w:t xml:space="preserve"> </w:t>
      </w:r>
      <w:r w:rsidR="007F7253" w:rsidRPr="00137E7D">
        <w:rPr>
          <w:sz w:val="24"/>
          <w:szCs w:val="24"/>
        </w:rPr>
        <w:t xml:space="preserve">help </w:t>
      </w:r>
      <w:r w:rsidR="00AB4C33" w:rsidRPr="00137E7D">
        <w:rPr>
          <w:sz w:val="24"/>
          <w:szCs w:val="24"/>
        </w:rPr>
        <w:t xml:space="preserve">prevent crime in </w:t>
      </w:r>
      <w:r w:rsidR="00DF33E5" w:rsidRPr="00137E7D">
        <w:rPr>
          <w:sz w:val="24"/>
          <w:szCs w:val="24"/>
        </w:rPr>
        <w:t xml:space="preserve">the </w:t>
      </w:r>
      <w:r w:rsidR="00AB4C33" w:rsidRPr="00137E7D">
        <w:rPr>
          <w:sz w:val="24"/>
          <w:szCs w:val="24"/>
        </w:rPr>
        <w:t>park. The DDA also pays the electric bill for all lighting in the TIF</w:t>
      </w:r>
      <w:r w:rsidR="00B45263" w:rsidRPr="00137E7D">
        <w:rPr>
          <w:sz w:val="24"/>
          <w:szCs w:val="24"/>
        </w:rPr>
        <w:t>D</w:t>
      </w:r>
      <w:r w:rsidR="00AB4C33" w:rsidRPr="00137E7D">
        <w:rPr>
          <w:sz w:val="24"/>
          <w:szCs w:val="24"/>
        </w:rPr>
        <w:t xml:space="preserve">. </w:t>
      </w:r>
      <w:r w:rsidR="007F7253" w:rsidRPr="00137E7D">
        <w:rPr>
          <w:sz w:val="24"/>
          <w:szCs w:val="24"/>
        </w:rPr>
        <w:t xml:space="preserve">Which includes the </w:t>
      </w:r>
      <w:r w:rsidR="00DF33E5" w:rsidRPr="00137E7D">
        <w:rPr>
          <w:sz w:val="24"/>
          <w:szCs w:val="24"/>
        </w:rPr>
        <w:t>Decorative</w:t>
      </w:r>
      <w:r w:rsidR="00AB4C33" w:rsidRPr="00137E7D">
        <w:rPr>
          <w:sz w:val="24"/>
          <w:szCs w:val="24"/>
        </w:rPr>
        <w:t xml:space="preserve"> </w:t>
      </w:r>
      <w:r w:rsidR="007F7253" w:rsidRPr="00137E7D">
        <w:rPr>
          <w:sz w:val="24"/>
          <w:szCs w:val="24"/>
        </w:rPr>
        <w:t>sidewalk</w:t>
      </w:r>
      <w:r w:rsidR="00AB4C33" w:rsidRPr="00137E7D">
        <w:rPr>
          <w:sz w:val="24"/>
          <w:szCs w:val="24"/>
        </w:rPr>
        <w:t xml:space="preserve"> </w:t>
      </w:r>
      <w:r w:rsidR="00A03764" w:rsidRPr="00137E7D">
        <w:rPr>
          <w:sz w:val="24"/>
          <w:szCs w:val="24"/>
        </w:rPr>
        <w:t>light</w:t>
      </w:r>
      <w:r w:rsidR="00AB4C33" w:rsidRPr="00137E7D">
        <w:rPr>
          <w:sz w:val="24"/>
          <w:szCs w:val="24"/>
        </w:rPr>
        <w:t xml:space="preserve"> poles </w:t>
      </w:r>
      <w:r w:rsidR="00DF33E5" w:rsidRPr="00137E7D">
        <w:rPr>
          <w:sz w:val="24"/>
          <w:szCs w:val="24"/>
        </w:rPr>
        <w:t xml:space="preserve">and all parking </w:t>
      </w:r>
      <w:r w:rsidR="00A03764" w:rsidRPr="00137E7D">
        <w:rPr>
          <w:sz w:val="24"/>
          <w:szCs w:val="24"/>
        </w:rPr>
        <w:t>lot</w:t>
      </w:r>
      <w:r w:rsidR="007F7253" w:rsidRPr="00137E7D">
        <w:rPr>
          <w:sz w:val="24"/>
          <w:szCs w:val="24"/>
        </w:rPr>
        <w:t xml:space="preserve"> lighting. </w:t>
      </w:r>
      <w:r w:rsidR="00AB4C33" w:rsidRPr="00137E7D">
        <w:rPr>
          <w:sz w:val="24"/>
          <w:szCs w:val="24"/>
        </w:rPr>
        <w:t xml:space="preserve"> </w:t>
      </w:r>
    </w:p>
    <w:p w14:paraId="0E0D02CE" w14:textId="77777777" w:rsidR="00187763" w:rsidRDefault="00187763" w:rsidP="00ED0F74">
      <w:pPr>
        <w:ind w:firstLine="720"/>
        <w:rPr>
          <w:sz w:val="24"/>
          <w:szCs w:val="24"/>
        </w:rPr>
      </w:pPr>
    </w:p>
    <w:p w14:paraId="15535CA8" w14:textId="5B0C9DC2" w:rsidR="000B10E7" w:rsidRPr="00137E7D" w:rsidRDefault="007F7253" w:rsidP="00ED0F74">
      <w:pPr>
        <w:ind w:firstLine="720"/>
        <w:rPr>
          <w:sz w:val="24"/>
          <w:szCs w:val="24"/>
        </w:rPr>
      </w:pPr>
      <w:r w:rsidRPr="00137E7D">
        <w:rPr>
          <w:sz w:val="24"/>
          <w:szCs w:val="24"/>
        </w:rPr>
        <w:t xml:space="preserve"> </w:t>
      </w:r>
      <w:r w:rsidR="00EB64D6" w:rsidRPr="00137E7D">
        <w:rPr>
          <w:sz w:val="24"/>
          <w:szCs w:val="24"/>
        </w:rPr>
        <w:t xml:space="preserve">If the SDDA </w:t>
      </w:r>
      <w:proofErr w:type="gramStart"/>
      <w:r w:rsidR="00EB64D6" w:rsidRPr="00137E7D">
        <w:rPr>
          <w:sz w:val="24"/>
          <w:szCs w:val="24"/>
        </w:rPr>
        <w:t>was</w:t>
      </w:r>
      <w:proofErr w:type="gramEnd"/>
      <w:r w:rsidR="00EB64D6" w:rsidRPr="00137E7D">
        <w:rPr>
          <w:sz w:val="24"/>
          <w:szCs w:val="24"/>
        </w:rPr>
        <w:t xml:space="preserve"> disbanded the Village would have a net loss of revenue of approximate $90,000 dollars in a fiscal year. The reduction in of $90,000 in revenue to the village would result likely discontinuing the support and sometimes the only money many community social events rely on. DDA currently supports the following social functions: A Day in the Village, All Clubs Ride, All clubs Day, Harvest Festival, Festival of Lights, Open Air Market, Seasonal Decorations, Banners. </w:t>
      </w:r>
    </w:p>
    <w:p w14:paraId="65939FD0" w14:textId="150F6ACB" w:rsidR="00284918" w:rsidRPr="00137E7D" w:rsidRDefault="00D667E5" w:rsidP="00284918">
      <w:pPr>
        <w:ind w:firstLine="720"/>
        <w:rPr>
          <w:sz w:val="24"/>
          <w:szCs w:val="24"/>
        </w:rPr>
      </w:pPr>
      <w:r w:rsidRPr="00137E7D">
        <w:rPr>
          <w:sz w:val="24"/>
          <w:szCs w:val="24"/>
        </w:rPr>
        <w:t>The</w:t>
      </w:r>
      <w:r w:rsidR="00F00CCB" w:rsidRPr="00137E7D">
        <w:rPr>
          <w:sz w:val="24"/>
          <w:szCs w:val="24"/>
        </w:rPr>
        <w:t xml:space="preserve"> Village would</w:t>
      </w:r>
      <w:r w:rsidR="004472F0" w:rsidRPr="00137E7D">
        <w:rPr>
          <w:sz w:val="24"/>
          <w:szCs w:val="24"/>
        </w:rPr>
        <w:t xml:space="preserve"> </w:t>
      </w:r>
      <w:r w:rsidR="007F7253" w:rsidRPr="00137E7D">
        <w:rPr>
          <w:sz w:val="24"/>
          <w:szCs w:val="24"/>
        </w:rPr>
        <w:t>only net</w:t>
      </w:r>
      <w:r w:rsidR="004472F0" w:rsidRPr="00137E7D">
        <w:rPr>
          <w:sz w:val="24"/>
          <w:szCs w:val="24"/>
        </w:rPr>
        <w:t xml:space="preserve"> back</w:t>
      </w:r>
      <w:r w:rsidR="00F00CCB" w:rsidRPr="00137E7D">
        <w:rPr>
          <w:sz w:val="24"/>
          <w:szCs w:val="24"/>
        </w:rPr>
        <w:t xml:space="preserve"> </w:t>
      </w:r>
      <w:r w:rsidRPr="00137E7D">
        <w:rPr>
          <w:sz w:val="24"/>
          <w:szCs w:val="24"/>
        </w:rPr>
        <w:t xml:space="preserve">approximately </w:t>
      </w:r>
      <w:r w:rsidR="00F00CCB" w:rsidRPr="00137E7D">
        <w:rPr>
          <w:sz w:val="24"/>
          <w:szCs w:val="24"/>
        </w:rPr>
        <w:t xml:space="preserve">$23,000 </w:t>
      </w:r>
      <w:r w:rsidRPr="00137E7D">
        <w:rPr>
          <w:sz w:val="24"/>
          <w:szCs w:val="24"/>
        </w:rPr>
        <w:t>dollars</w:t>
      </w:r>
      <w:r w:rsidR="004472F0" w:rsidRPr="00137E7D">
        <w:rPr>
          <w:sz w:val="24"/>
          <w:szCs w:val="24"/>
        </w:rPr>
        <w:t xml:space="preserve">. The reason is that </w:t>
      </w:r>
      <w:r w:rsidR="00F00CCB" w:rsidRPr="00137E7D">
        <w:rPr>
          <w:sz w:val="24"/>
          <w:szCs w:val="24"/>
        </w:rPr>
        <w:t xml:space="preserve">the </w:t>
      </w:r>
      <w:r w:rsidR="00ED0F74" w:rsidRPr="00137E7D">
        <w:rPr>
          <w:sz w:val="24"/>
          <w:szCs w:val="24"/>
        </w:rPr>
        <w:t>S</w:t>
      </w:r>
      <w:r w:rsidR="00F00CCB" w:rsidRPr="00137E7D">
        <w:rPr>
          <w:sz w:val="24"/>
          <w:szCs w:val="24"/>
        </w:rPr>
        <w:t xml:space="preserve">DDA. </w:t>
      </w:r>
      <w:r w:rsidR="004472F0" w:rsidRPr="00137E7D">
        <w:rPr>
          <w:sz w:val="24"/>
          <w:szCs w:val="24"/>
        </w:rPr>
        <w:t xml:space="preserve">Contracts </w:t>
      </w:r>
      <w:r w:rsidR="007F7253" w:rsidRPr="00137E7D">
        <w:rPr>
          <w:sz w:val="24"/>
          <w:szCs w:val="24"/>
        </w:rPr>
        <w:t>with the</w:t>
      </w:r>
      <w:r w:rsidR="00F00CCB" w:rsidRPr="00137E7D">
        <w:rPr>
          <w:sz w:val="24"/>
          <w:szCs w:val="24"/>
        </w:rPr>
        <w:t xml:space="preserve"> </w:t>
      </w:r>
      <w:r w:rsidRPr="00137E7D">
        <w:rPr>
          <w:sz w:val="24"/>
          <w:szCs w:val="24"/>
        </w:rPr>
        <w:t xml:space="preserve">village </w:t>
      </w:r>
      <w:r w:rsidR="004472F0" w:rsidRPr="00137E7D">
        <w:rPr>
          <w:sz w:val="24"/>
          <w:szCs w:val="24"/>
        </w:rPr>
        <w:t xml:space="preserve">to perform the services listed above for </w:t>
      </w:r>
      <w:r w:rsidRPr="00137E7D">
        <w:rPr>
          <w:sz w:val="24"/>
          <w:szCs w:val="24"/>
        </w:rPr>
        <w:t>$4</w:t>
      </w:r>
      <w:r w:rsidR="00187763">
        <w:rPr>
          <w:sz w:val="24"/>
          <w:szCs w:val="24"/>
        </w:rPr>
        <w:t>0</w:t>
      </w:r>
      <w:r w:rsidRPr="00137E7D">
        <w:rPr>
          <w:sz w:val="24"/>
          <w:szCs w:val="24"/>
        </w:rPr>
        <w:t>,000</w:t>
      </w:r>
      <w:r w:rsidR="004472F0" w:rsidRPr="00137E7D">
        <w:rPr>
          <w:sz w:val="24"/>
          <w:szCs w:val="24"/>
        </w:rPr>
        <w:t xml:space="preserve"> a year</w:t>
      </w:r>
      <w:r w:rsidR="007F7253" w:rsidRPr="00137E7D">
        <w:rPr>
          <w:sz w:val="24"/>
          <w:szCs w:val="24"/>
        </w:rPr>
        <w:t>.</w:t>
      </w:r>
      <w:r w:rsidR="0008295B" w:rsidRPr="00137E7D">
        <w:rPr>
          <w:sz w:val="24"/>
          <w:szCs w:val="24"/>
        </w:rPr>
        <w:t xml:space="preserve"> And the approximate $90,000 </w:t>
      </w:r>
      <w:r w:rsidR="00284918" w:rsidRPr="00137E7D">
        <w:rPr>
          <w:rFonts w:ascii="Helvetica" w:eastAsia="Times New Roman" w:hAnsi="Helvetica" w:cs="Helvetica"/>
          <w:color w:val="1D2228"/>
          <w:sz w:val="24"/>
          <w:szCs w:val="24"/>
        </w:rPr>
        <w:t>captured from that</w:t>
      </w:r>
      <w:r w:rsidR="00284918" w:rsidRPr="00137E7D">
        <w:rPr>
          <w:sz w:val="24"/>
          <w:szCs w:val="24"/>
        </w:rPr>
        <w:t xml:space="preserve"> portion of taxes solely attributable to increases in value ad valorem tax levy of all taxing jurisdictions on the captured assessed value of taxable real and personal property located in the development area (TIFD). (see attached Map) </w:t>
      </w:r>
    </w:p>
    <w:p w14:paraId="00AD8DE9" w14:textId="77777777" w:rsidR="00165165" w:rsidRDefault="00165165" w:rsidP="00ED0F74">
      <w:pPr>
        <w:ind w:firstLine="720"/>
        <w:rPr>
          <w:rFonts w:ascii="Helvetica" w:eastAsia="Times New Roman" w:hAnsi="Helvetica" w:cs="Helvetica"/>
          <w:color w:val="1D2228"/>
          <w:sz w:val="24"/>
          <w:szCs w:val="24"/>
        </w:rPr>
      </w:pPr>
    </w:p>
    <w:p w14:paraId="219C149A" w14:textId="6947C00D" w:rsidR="002945B7" w:rsidRDefault="005C4B68" w:rsidP="00137E7D">
      <w:pPr>
        <w:ind w:firstLine="720"/>
        <w:rPr>
          <w:rFonts w:ascii="Helvetica" w:eastAsia="Times New Roman" w:hAnsi="Helvetica" w:cs="Helvetica"/>
          <w:color w:val="1D2228"/>
          <w:sz w:val="24"/>
          <w:szCs w:val="24"/>
        </w:rPr>
      </w:pPr>
      <w:r w:rsidRPr="00137E7D">
        <w:rPr>
          <w:rFonts w:ascii="Helvetica" w:eastAsia="Times New Roman" w:hAnsi="Helvetica" w:cs="Helvetica"/>
          <w:color w:val="1D2228"/>
          <w:sz w:val="24"/>
          <w:szCs w:val="24"/>
        </w:rPr>
        <w:lastRenderedPageBreak/>
        <w:t xml:space="preserve">The revenue generated from capturing these </w:t>
      </w:r>
      <w:r w:rsidR="00284918" w:rsidRPr="00137E7D">
        <w:rPr>
          <w:rFonts w:ascii="Helvetica" w:eastAsia="Times New Roman" w:hAnsi="Helvetica" w:cs="Helvetica"/>
          <w:color w:val="1D2228"/>
          <w:sz w:val="24"/>
          <w:szCs w:val="24"/>
        </w:rPr>
        <w:t xml:space="preserve">revenue </w:t>
      </w:r>
      <w:r w:rsidRPr="00137E7D">
        <w:rPr>
          <w:rFonts w:ascii="Helvetica" w:eastAsia="Times New Roman" w:hAnsi="Helvetica" w:cs="Helvetica"/>
          <w:color w:val="1D2228"/>
          <w:sz w:val="24"/>
          <w:szCs w:val="24"/>
        </w:rPr>
        <w:t>taxes from</w:t>
      </w:r>
      <w:r w:rsidR="00284918" w:rsidRPr="00137E7D">
        <w:rPr>
          <w:sz w:val="24"/>
          <w:szCs w:val="24"/>
        </w:rPr>
        <w:t xml:space="preserve"> tax </w:t>
      </w:r>
      <w:r w:rsidR="00423F60" w:rsidRPr="00137E7D">
        <w:rPr>
          <w:sz w:val="24"/>
          <w:szCs w:val="24"/>
        </w:rPr>
        <w:t>levied</w:t>
      </w:r>
      <w:r w:rsidR="00E7386F" w:rsidRPr="00137E7D">
        <w:rPr>
          <w:sz w:val="24"/>
          <w:szCs w:val="24"/>
        </w:rPr>
        <w:t xml:space="preserve"> ad valorem tax levy of all taxing jurisdictions </w:t>
      </w:r>
      <w:r w:rsidR="00284918" w:rsidRPr="00137E7D">
        <w:rPr>
          <w:sz w:val="24"/>
          <w:szCs w:val="24"/>
        </w:rPr>
        <w:t>on the captured assessed value of taxable real and personal property located in the development area (TIFD).</w:t>
      </w:r>
      <w:r w:rsidRPr="00137E7D">
        <w:rPr>
          <w:rFonts w:ascii="Helvetica" w:eastAsia="Times New Roman" w:hAnsi="Helvetica" w:cs="Helvetica"/>
          <w:color w:val="1D2228"/>
          <w:sz w:val="24"/>
          <w:szCs w:val="24"/>
        </w:rPr>
        <w:t xml:space="preserve"> </w:t>
      </w:r>
      <w:r w:rsidRPr="00187763">
        <w:rPr>
          <w:rFonts w:ascii="Helvetica" w:eastAsia="Times New Roman" w:hAnsi="Helvetica" w:cs="Helvetica"/>
          <w:color w:val="1D2228"/>
        </w:rPr>
        <w:t>would not otherwise flow into the Village</w:t>
      </w:r>
      <w:r w:rsidR="00187763">
        <w:rPr>
          <w:rFonts w:ascii="Helvetica" w:eastAsia="Times New Roman" w:hAnsi="Helvetica" w:cs="Helvetica"/>
          <w:color w:val="1D2228"/>
        </w:rPr>
        <w:t xml:space="preserve"> allowing the ability to attract new business </w:t>
      </w:r>
      <w:r w:rsidR="00961E21">
        <w:rPr>
          <w:rFonts w:ascii="Helvetica" w:eastAsia="Times New Roman" w:hAnsi="Helvetica" w:cs="Helvetica"/>
          <w:color w:val="1D2228"/>
        </w:rPr>
        <w:t>and maintain infrastructure installed by the SDDA</w:t>
      </w:r>
      <w:r w:rsidRPr="00137E7D">
        <w:rPr>
          <w:sz w:val="24"/>
          <w:szCs w:val="24"/>
        </w:rPr>
        <w:t xml:space="preserve"> and </w:t>
      </w:r>
      <w:r w:rsidR="0008295B" w:rsidRPr="00137E7D">
        <w:rPr>
          <w:sz w:val="24"/>
          <w:szCs w:val="24"/>
        </w:rPr>
        <w:t xml:space="preserve">would return to </w:t>
      </w:r>
      <w:r w:rsidR="00187763">
        <w:rPr>
          <w:sz w:val="24"/>
          <w:szCs w:val="24"/>
        </w:rPr>
        <w:t xml:space="preserve">taxing </w:t>
      </w:r>
      <w:proofErr w:type="gramStart"/>
      <w:r w:rsidR="00187763">
        <w:rPr>
          <w:sz w:val="24"/>
          <w:szCs w:val="24"/>
        </w:rPr>
        <w:t>jurisdiction’s</w:t>
      </w:r>
      <w:proofErr w:type="gramEnd"/>
      <w:r w:rsidR="00187763">
        <w:rPr>
          <w:sz w:val="24"/>
          <w:szCs w:val="24"/>
        </w:rPr>
        <w:t xml:space="preserve"> from which taxes are capture for</w:t>
      </w:r>
      <w:r w:rsidR="007F3C1A" w:rsidRPr="00137E7D">
        <w:rPr>
          <w:sz w:val="24"/>
          <w:szCs w:val="24"/>
        </w:rPr>
        <w:t>.</w:t>
      </w:r>
      <w:r w:rsidR="00C73270" w:rsidRPr="00137E7D">
        <w:rPr>
          <w:rFonts w:ascii="Helvetica" w:eastAsia="Times New Roman" w:hAnsi="Helvetica" w:cs="Helvetica"/>
          <w:color w:val="1D2228"/>
          <w:sz w:val="24"/>
          <w:szCs w:val="24"/>
        </w:rPr>
        <w:t xml:space="preserve"> </w:t>
      </w:r>
    </w:p>
    <w:p w14:paraId="64F76930" w14:textId="6B030653" w:rsidR="00137E7D" w:rsidRDefault="00C73270" w:rsidP="00137E7D">
      <w:pPr>
        <w:ind w:firstLine="720"/>
        <w:rPr>
          <w:rFonts w:ascii="Helvetica" w:eastAsia="Times New Roman" w:hAnsi="Helvetica" w:cs="Helvetica"/>
          <w:color w:val="1D2228"/>
          <w:sz w:val="24"/>
          <w:szCs w:val="24"/>
        </w:rPr>
      </w:pPr>
      <w:r w:rsidRPr="00137E7D">
        <w:rPr>
          <w:rFonts w:ascii="Helvetica" w:eastAsia="Times New Roman" w:hAnsi="Helvetica" w:cs="Helvetica"/>
          <w:color w:val="1D2228"/>
          <w:sz w:val="24"/>
          <w:szCs w:val="24"/>
        </w:rPr>
        <w:t> </w:t>
      </w:r>
      <w:r w:rsidR="005C4B68" w:rsidRPr="00137E7D">
        <w:rPr>
          <w:rFonts w:ascii="Helvetica" w:eastAsia="Times New Roman" w:hAnsi="Helvetica" w:cs="Helvetica"/>
          <w:color w:val="1D2228"/>
          <w:sz w:val="24"/>
          <w:szCs w:val="24"/>
        </w:rPr>
        <w:t xml:space="preserve">If the </w:t>
      </w:r>
      <w:r w:rsidR="00E7386F" w:rsidRPr="00137E7D">
        <w:rPr>
          <w:rFonts w:ascii="Helvetica" w:eastAsia="Times New Roman" w:hAnsi="Helvetica" w:cs="Helvetica"/>
          <w:color w:val="1D2228"/>
          <w:sz w:val="24"/>
          <w:szCs w:val="24"/>
        </w:rPr>
        <w:t>S</w:t>
      </w:r>
      <w:r w:rsidR="005C4B68" w:rsidRPr="00137E7D">
        <w:rPr>
          <w:rFonts w:ascii="Helvetica" w:eastAsia="Times New Roman" w:hAnsi="Helvetica" w:cs="Helvetica"/>
          <w:color w:val="1D2228"/>
          <w:sz w:val="24"/>
          <w:szCs w:val="24"/>
        </w:rPr>
        <w:t xml:space="preserve">DDA </w:t>
      </w:r>
      <w:proofErr w:type="gramStart"/>
      <w:r w:rsidR="005C4B68" w:rsidRPr="00137E7D">
        <w:rPr>
          <w:rFonts w:ascii="Helvetica" w:eastAsia="Times New Roman" w:hAnsi="Helvetica" w:cs="Helvetica"/>
          <w:color w:val="1D2228"/>
          <w:sz w:val="24"/>
          <w:szCs w:val="24"/>
        </w:rPr>
        <w:t>was</w:t>
      </w:r>
      <w:proofErr w:type="gramEnd"/>
      <w:r w:rsidR="005C4B68" w:rsidRPr="00137E7D">
        <w:rPr>
          <w:rFonts w:ascii="Helvetica" w:eastAsia="Times New Roman" w:hAnsi="Helvetica" w:cs="Helvetica"/>
          <w:color w:val="1D2228"/>
          <w:sz w:val="24"/>
          <w:szCs w:val="24"/>
        </w:rPr>
        <w:t xml:space="preserve"> to be dismantled it more than likely could not be reinstated and would be gone forever.</w:t>
      </w:r>
      <w:r w:rsidR="00960DA3" w:rsidRPr="00137E7D">
        <w:rPr>
          <w:rFonts w:ascii="Helvetica" w:eastAsia="Times New Roman" w:hAnsi="Helvetica" w:cs="Helvetica"/>
          <w:color w:val="1D2228"/>
          <w:sz w:val="24"/>
          <w:szCs w:val="24"/>
        </w:rPr>
        <w:t xml:space="preserve"> If the Village of Stockbridge </w:t>
      </w:r>
      <w:r w:rsidR="00543942" w:rsidRPr="00137E7D">
        <w:rPr>
          <w:rFonts w:ascii="Helvetica" w:eastAsia="Times New Roman" w:hAnsi="Helvetica" w:cs="Helvetica"/>
          <w:color w:val="1D2228"/>
          <w:sz w:val="24"/>
          <w:szCs w:val="24"/>
        </w:rPr>
        <w:t>could</w:t>
      </w:r>
      <w:r w:rsidR="00960DA3" w:rsidRPr="00137E7D">
        <w:rPr>
          <w:rFonts w:ascii="Helvetica" w:eastAsia="Times New Roman" w:hAnsi="Helvetica" w:cs="Helvetica"/>
          <w:color w:val="1D2228"/>
          <w:sz w:val="24"/>
          <w:szCs w:val="24"/>
        </w:rPr>
        <w:t xml:space="preserve"> </w:t>
      </w:r>
      <w:r w:rsidR="0040222B" w:rsidRPr="00137E7D">
        <w:rPr>
          <w:rFonts w:ascii="Helvetica" w:eastAsia="Times New Roman" w:hAnsi="Helvetica" w:cs="Helvetica"/>
          <w:color w:val="1D2228"/>
          <w:sz w:val="24"/>
          <w:szCs w:val="24"/>
        </w:rPr>
        <w:t xml:space="preserve">reinstate </w:t>
      </w:r>
      <w:r w:rsidR="00E7386F" w:rsidRPr="00137E7D">
        <w:rPr>
          <w:rFonts w:ascii="Helvetica" w:eastAsia="Times New Roman" w:hAnsi="Helvetica" w:cs="Helvetica"/>
          <w:color w:val="1D2228"/>
          <w:sz w:val="24"/>
          <w:szCs w:val="24"/>
        </w:rPr>
        <w:t xml:space="preserve">/ </w:t>
      </w:r>
      <w:r w:rsidR="0040222B" w:rsidRPr="00137E7D">
        <w:rPr>
          <w:rFonts w:ascii="Helvetica" w:eastAsia="Times New Roman" w:hAnsi="Helvetica" w:cs="Helvetica"/>
          <w:color w:val="1D2228"/>
          <w:sz w:val="24"/>
          <w:szCs w:val="24"/>
        </w:rPr>
        <w:t xml:space="preserve">start a new </w:t>
      </w:r>
      <w:r w:rsidR="00E7386F" w:rsidRPr="00137E7D">
        <w:rPr>
          <w:rFonts w:ascii="Helvetica" w:eastAsia="Times New Roman" w:hAnsi="Helvetica" w:cs="Helvetica"/>
          <w:color w:val="1D2228"/>
          <w:sz w:val="24"/>
          <w:szCs w:val="24"/>
        </w:rPr>
        <w:t>S</w:t>
      </w:r>
      <w:r w:rsidR="0040222B" w:rsidRPr="00137E7D">
        <w:rPr>
          <w:rFonts w:ascii="Helvetica" w:eastAsia="Times New Roman" w:hAnsi="Helvetica" w:cs="Helvetica"/>
          <w:color w:val="1D2228"/>
          <w:sz w:val="24"/>
          <w:szCs w:val="24"/>
        </w:rPr>
        <w:t>DDA program</w:t>
      </w:r>
      <w:r w:rsidR="00960DA3" w:rsidRPr="00137E7D">
        <w:rPr>
          <w:rFonts w:ascii="Helvetica" w:eastAsia="Times New Roman" w:hAnsi="Helvetica" w:cs="Helvetica"/>
          <w:color w:val="1D2228"/>
          <w:sz w:val="24"/>
          <w:szCs w:val="24"/>
        </w:rPr>
        <w:t xml:space="preserve"> it </w:t>
      </w:r>
      <w:r w:rsidR="0040222B" w:rsidRPr="00137E7D">
        <w:rPr>
          <w:rFonts w:ascii="Helvetica" w:eastAsia="Times New Roman" w:hAnsi="Helvetica" w:cs="Helvetica"/>
          <w:color w:val="1D2228"/>
          <w:sz w:val="24"/>
          <w:szCs w:val="24"/>
        </w:rPr>
        <w:t xml:space="preserve">could </w:t>
      </w:r>
      <w:r w:rsidR="00960DA3" w:rsidRPr="00137E7D">
        <w:rPr>
          <w:rFonts w:ascii="Helvetica" w:eastAsia="Times New Roman" w:hAnsi="Helvetica" w:cs="Helvetica"/>
          <w:color w:val="1D2228"/>
          <w:sz w:val="24"/>
          <w:szCs w:val="24"/>
        </w:rPr>
        <w:t>only capture</w:t>
      </w:r>
      <w:r w:rsidR="0040222B" w:rsidRPr="00137E7D">
        <w:rPr>
          <w:rFonts w:ascii="Helvetica" w:eastAsia="Times New Roman" w:hAnsi="Helvetica" w:cs="Helvetica"/>
          <w:color w:val="1D2228"/>
          <w:sz w:val="24"/>
          <w:szCs w:val="24"/>
        </w:rPr>
        <w:t xml:space="preserve"> taxes in the TIFD district from</w:t>
      </w:r>
      <w:r w:rsidR="00960DA3" w:rsidRPr="00137E7D">
        <w:rPr>
          <w:rFonts w:ascii="Helvetica" w:eastAsia="Times New Roman" w:hAnsi="Helvetica" w:cs="Helvetica"/>
          <w:color w:val="1D2228"/>
          <w:sz w:val="24"/>
          <w:szCs w:val="24"/>
        </w:rPr>
        <w:t xml:space="preserve"> the restarted date forwarded all new increases in taxes in the TIF District.</w:t>
      </w:r>
    </w:p>
    <w:p w14:paraId="0209A30A" w14:textId="46C05D85" w:rsidR="00137E7D" w:rsidRDefault="00137E7D" w:rsidP="00137E7D">
      <w:pPr>
        <w:rPr>
          <w:rFonts w:ascii="Helvetica" w:eastAsia="Times New Roman" w:hAnsi="Helvetica" w:cs="Helvetica"/>
          <w:color w:val="1D2228"/>
          <w:sz w:val="24"/>
          <w:szCs w:val="24"/>
        </w:rPr>
      </w:pPr>
    </w:p>
    <w:p w14:paraId="5CD09B92" w14:textId="063569E2" w:rsidR="00137E7D" w:rsidRPr="00137E7D" w:rsidRDefault="00137E7D" w:rsidP="00137E7D">
      <w:pPr>
        <w:rPr>
          <w:rFonts w:ascii="Helvetica" w:eastAsia="Times New Roman" w:hAnsi="Helvetica" w:cs="Helvetica"/>
          <w:b/>
          <w:bCs/>
          <w:color w:val="1D2228"/>
          <w:sz w:val="24"/>
          <w:szCs w:val="24"/>
        </w:rPr>
      </w:pPr>
      <w:r w:rsidRPr="00137E7D">
        <w:rPr>
          <w:rFonts w:ascii="Helvetica" w:eastAsia="Times New Roman" w:hAnsi="Helvetica" w:cs="Helvetica"/>
          <w:b/>
          <w:bCs/>
          <w:color w:val="1D2228"/>
          <w:sz w:val="24"/>
          <w:szCs w:val="24"/>
        </w:rPr>
        <w:t xml:space="preserve">ATTACHMENTS: </w:t>
      </w:r>
    </w:p>
    <w:p w14:paraId="3E3E37E4" w14:textId="6AC544B2" w:rsidR="00137E7D" w:rsidRDefault="00137E7D" w:rsidP="00137E7D">
      <w:pPr>
        <w:rPr>
          <w:rFonts w:ascii="Helvetica" w:eastAsia="Times New Roman" w:hAnsi="Helvetica" w:cs="Helvetica"/>
          <w:color w:val="1D2228"/>
          <w:sz w:val="24"/>
          <w:szCs w:val="24"/>
        </w:rPr>
      </w:pPr>
      <w:r>
        <w:rPr>
          <w:rFonts w:ascii="Helvetica" w:eastAsia="Times New Roman" w:hAnsi="Helvetica" w:cs="Helvetica"/>
          <w:color w:val="1D2228"/>
          <w:sz w:val="24"/>
          <w:szCs w:val="24"/>
        </w:rPr>
        <w:tab/>
        <w:t>. Copy of TIFD</w:t>
      </w:r>
    </w:p>
    <w:p w14:paraId="2CE955B4" w14:textId="56E786C5" w:rsidR="00137E7D" w:rsidRPr="00137E7D" w:rsidRDefault="00137E7D" w:rsidP="00137E7D">
      <w:pPr>
        <w:rPr>
          <w:rFonts w:ascii="Helvetica" w:eastAsia="Times New Roman" w:hAnsi="Helvetica" w:cs="Helvetica"/>
          <w:color w:val="1D2228"/>
          <w:sz w:val="24"/>
          <w:szCs w:val="24"/>
        </w:rPr>
      </w:pPr>
      <w:r>
        <w:rPr>
          <w:rFonts w:ascii="Helvetica" w:eastAsia="Times New Roman" w:hAnsi="Helvetica" w:cs="Helvetica"/>
          <w:color w:val="1D2228"/>
          <w:sz w:val="24"/>
          <w:szCs w:val="24"/>
        </w:rPr>
        <w:tab/>
        <w:t>. Copy of 20</w:t>
      </w:r>
      <w:r w:rsidR="002D4EB5">
        <w:rPr>
          <w:rFonts w:ascii="Helvetica" w:eastAsia="Times New Roman" w:hAnsi="Helvetica" w:cs="Helvetica"/>
          <w:color w:val="1D2228"/>
          <w:sz w:val="24"/>
          <w:szCs w:val="24"/>
        </w:rPr>
        <w:t>20 / 2021</w:t>
      </w:r>
      <w:r>
        <w:rPr>
          <w:rFonts w:ascii="Helvetica" w:eastAsia="Times New Roman" w:hAnsi="Helvetica" w:cs="Helvetica"/>
          <w:color w:val="1D2228"/>
          <w:sz w:val="24"/>
          <w:szCs w:val="24"/>
        </w:rPr>
        <w:t xml:space="preserve"> </w:t>
      </w:r>
      <w:r w:rsidR="002D4EB5">
        <w:rPr>
          <w:rFonts w:ascii="Helvetica" w:eastAsia="Times New Roman" w:hAnsi="Helvetica" w:cs="Helvetica"/>
          <w:color w:val="1D2228"/>
          <w:sz w:val="24"/>
          <w:szCs w:val="24"/>
        </w:rPr>
        <w:t xml:space="preserve">Budget </w:t>
      </w:r>
      <w:r>
        <w:rPr>
          <w:rFonts w:ascii="Helvetica" w:eastAsia="Times New Roman" w:hAnsi="Helvetica" w:cs="Helvetica"/>
          <w:color w:val="1D2228"/>
          <w:sz w:val="24"/>
          <w:szCs w:val="24"/>
        </w:rPr>
        <w:t xml:space="preserve"> </w:t>
      </w:r>
    </w:p>
    <w:p w14:paraId="510F695C" w14:textId="77777777" w:rsidR="00137E7D" w:rsidRDefault="00137E7D" w:rsidP="00137E7D">
      <w:pPr>
        <w:rPr>
          <w:rFonts w:ascii="Helvetica" w:eastAsia="Times New Roman" w:hAnsi="Helvetica" w:cs="Helvetica"/>
          <w:color w:val="1D2228"/>
          <w:sz w:val="24"/>
          <w:szCs w:val="24"/>
        </w:rPr>
      </w:pPr>
    </w:p>
    <w:p w14:paraId="4FA5FD8B" w14:textId="3090B59E" w:rsidR="00610206" w:rsidRDefault="00284918" w:rsidP="00137E7D">
      <w:pPr>
        <w:rPr>
          <w:rFonts w:ascii="Helvetica" w:eastAsia="Times New Roman" w:hAnsi="Helvetica" w:cs="Helvetica"/>
          <w:color w:val="1D2228"/>
          <w:sz w:val="24"/>
          <w:szCs w:val="24"/>
        </w:rPr>
      </w:pPr>
      <w:r w:rsidRPr="00137E7D">
        <w:rPr>
          <w:rFonts w:ascii="Helvetica" w:eastAsia="Times New Roman" w:hAnsi="Helvetica" w:cs="Helvetica"/>
          <w:color w:val="1D2228"/>
          <w:sz w:val="24"/>
          <w:szCs w:val="24"/>
        </w:rPr>
        <w:t>For any addition</w:t>
      </w:r>
      <w:r w:rsidR="00044804" w:rsidRPr="00137E7D">
        <w:rPr>
          <w:rFonts w:ascii="Helvetica" w:eastAsia="Times New Roman" w:hAnsi="Helvetica" w:cs="Helvetica"/>
          <w:color w:val="1D2228"/>
          <w:sz w:val="24"/>
          <w:szCs w:val="24"/>
        </w:rPr>
        <w:t>al</w:t>
      </w:r>
      <w:r w:rsidRPr="00137E7D">
        <w:rPr>
          <w:rFonts w:ascii="Helvetica" w:eastAsia="Times New Roman" w:hAnsi="Helvetica" w:cs="Helvetica"/>
          <w:color w:val="1D2228"/>
          <w:sz w:val="24"/>
          <w:szCs w:val="24"/>
        </w:rPr>
        <w:t xml:space="preserve"> information please contact the Village of Stockbridge Office </w:t>
      </w:r>
    </w:p>
    <w:p w14:paraId="3A94331C" w14:textId="6279824D" w:rsidR="00961E21" w:rsidRDefault="00961E21" w:rsidP="00137E7D">
      <w:pPr>
        <w:rPr>
          <w:rFonts w:ascii="Helvetica" w:eastAsia="Times New Roman" w:hAnsi="Helvetica" w:cs="Helvetica"/>
          <w:color w:val="1D2228"/>
          <w:sz w:val="24"/>
          <w:szCs w:val="24"/>
        </w:rPr>
      </w:pPr>
    </w:p>
    <w:p w14:paraId="6A88A899" w14:textId="17B8F39D" w:rsidR="00961E21" w:rsidRDefault="00961E21" w:rsidP="00137E7D">
      <w:pPr>
        <w:rPr>
          <w:rFonts w:ascii="Helvetica" w:eastAsia="Times New Roman" w:hAnsi="Helvetica" w:cs="Helvetica"/>
          <w:color w:val="1D2228"/>
          <w:sz w:val="24"/>
          <w:szCs w:val="24"/>
        </w:rPr>
      </w:pPr>
    </w:p>
    <w:p w14:paraId="2D669571" w14:textId="537FEDDC" w:rsidR="00961E21" w:rsidRDefault="00961E21" w:rsidP="00137E7D">
      <w:pPr>
        <w:rPr>
          <w:rFonts w:ascii="Helvetica" w:eastAsia="Times New Roman" w:hAnsi="Helvetica" w:cs="Helvetica"/>
          <w:color w:val="1D2228"/>
          <w:sz w:val="24"/>
          <w:szCs w:val="24"/>
        </w:rPr>
      </w:pPr>
    </w:p>
    <w:p w14:paraId="6DD4FAA5" w14:textId="1EA07119" w:rsidR="00961E21" w:rsidRDefault="00961E21" w:rsidP="00137E7D">
      <w:pPr>
        <w:rPr>
          <w:rFonts w:ascii="Helvetica" w:eastAsia="Times New Roman" w:hAnsi="Helvetica" w:cs="Helvetica"/>
          <w:color w:val="1D2228"/>
          <w:sz w:val="24"/>
          <w:szCs w:val="24"/>
        </w:rPr>
      </w:pPr>
    </w:p>
    <w:p w14:paraId="0C1F87F4" w14:textId="30AF5423" w:rsidR="00961E21" w:rsidRDefault="00961E21" w:rsidP="00137E7D">
      <w:pPr>
        <w:rPr>
          <w:rFonts w:ascii="Helvetica" w:eastAsia="Times New Roman" w:hAnsi="Helvetica" w:cs="Helvetica"/>
          <w:color w:val="1D2228"/>
          <w:sz w:val="24"/>
          <w:szCs w:val="24"/>
        </w:rPr>
      </w:pPr>
    </w:p>
    <w:p w14:paraId="513B9AE8" w14:textId="76B2881A" w:rsidR="00961E21" w:rsidRDefault="00961E21" w:rsidP="00137E7D">
      <w:pPr>
        <w:rPr>
          <w:rFonts w:ascii="Helvetica" w:eastAsia="Times New Roman" w:hAnsi="Helvetica" w:cs="Helvetica"/>
          <w:color w:val="1D2228"/>
          <w:sz w:val="24"/>
          <w:szCs w:val="24"/>
        </w:rPr>
      </w:pPr>
    </w:p>
    <w:p w14:paraId="3A1C34C6" w14:textId="672155FC" w:rsidR="00961E21" w:rsidRDefault="00961E21" w:rsidP="00137E7D">
      <w:pPr>
        <w:rPr>
          <w:rFonts w:ascii="Helvetica" w:eastAsia="Times New Roman" w:hAnsi="Helvetica" w:cs="Helvetica"/>
          <w:color w:val="1D2228"/>
          <w:sz w:val="24"/>
          <w:szCs w:val="24"/>
        </w:rPr>
      </w:pPr>
    </w:p>
    <w:p w14:paraId="04EC9E62" w14:textId="0484D66B" w:rsidR="00961E21" w:rsidRDefault="00961E21" w:rsidP="00137E7D">
      <w:pPr>
        <w:rPr>
          <w:rFonts w:ascii="Helvetica" w:eastAsia="Times New Roman" w:hAnsi="Helvetica" w:cs="Helvetica"/>
          <w:color w:val="1D2228"/>
          <w:sz w:val="24"/>
          <w:szCs w:val="24"/>
        </w:rPr>
      </w:pPr>
    </w:p>
    <w:p w14:paraId="77227EEA" w14:textId="016BD21F" w:rsidR="00961E21" w:rsidRDefault="00961E21" w:rsidP="00137E7D">
      <w:pPr>
        <w:rPr>
          <w:rFonts w:ascii="Helvetica" w:eastAsia="Times New Roman" w:hAnsi="Helvetica" w:cs="Helvetica"/>
          <w:color w:val="1D2228"/>
          <w:sz w:val="24"/>
          <w:szCs w:val="24"/>
        </w:rPr>
      </w:pPr>
    </w:p>
    <w:p w14:paraId="20688D29" w14:textId="65FC2394" w:rsidR="00961E21" w:rsidRDefault="00961E21" w:rsidP="00137E7D">
      <w:pPr>
        <w:rPr>
          <w:rFonts w:ascii="Helvetica" w:eastAsia="Times New Roman" w:hAnsi="Helvetica" w:cs="Helvetica"/>
          <w:color w:val="1D2228"/>
          <w:sz w:val="24"/>
          <w:szCs w:val="24"/>
        </w:rPr>
      </w:pPr>
    </w:p>
    <w:p w14:paraId="14EDC743" w14:textId="01021316" w:rsidR="00961E21" w:rsidRDefault="00961E21" w:rsidP="00137E7D">
      <w:pPr>
        <w:rPr>
          <w:rFonts w:ascii="Helvetica" w:eastAsia="Times New Roman" w:hAnsi="Helvetica" w:cs="Helvetica"/>
          <w:color w:val="1D2228"/>
          <w:sz w:val="24"/>
          <w:szCs w:val="24"/>
        </w:rPr>
      </w:pPr>
    </w:p>
    <w:p w14:paraId="47A2D9E1" w14:textId="4D8D70FE" w:rsidR="00961E21" w:rsidRDefault="00961E21" w:rsidP="00137E7D">
      <w:pPr>
        <w:rPr>
          <w:rFonts w:ascii="Helvetica" w:eastAsia="Times New Roman" w:hAnsi="Helvetica" w:cs="Helvetica"/>
          <w:color w:val="1D2228"/>
          <w:sz w:val="24"/>
          <w:szCs w:val="24"/>
        </w:rPr>
      </w:pPr>
    </w:p>
    <w:p w14:paraId="4634A6ED" w14:textId="6CF4A617" w:rsidR="00961E21" w:rsidRDefault="00961E21" w:rsidP="00137E7D">
      <w:pPr>
        <w:rPr>
          <w:rFonts w:ascii="Helvetica" w:eastAsia="Times New Roman" w:hAnsi="Helvetica" w:cs="Helvetica"/>
          <w:color w:val="1D2228"/>
          <w:sz w:val="24"/>
          <w:szCs w:val="24"/>
        </w:rPr>
      </w:pPr>
    </w:p>
    <w:p w14:paraId="0094B1F3" w14:textId="637B78D6" w:rsidR="00961E21" w:rsidRDefault="00961E21" w:rsidP="00137E7D">
      <w:pPr>
        <w:rPr>
          <w:rFonts w:ascii="Helvetica" w:eastAsia="Times New Roman" w:hAnsi="Helvetica" w:cs="Helvetica"/>
          <w:color w:val="1D2228"/>
          <w:sz w:val="24"/>
          <w:szCs w:val="24"/>
        </w:rPr>
      </w:pPr>
    </w:p>
    <w:p w14:paraId="12D7A77A" w14:textId="7640AA51" w:rsidR="00961E21" w:rsidRDefault="00961E21" w:rsidP="00137E7D">
      <w:pPr>
        <w:rPr>
          <w:rFonts w:ascii="Helvetica" w:eastAsia="Times New Roman" w:hAnsi="Helvetica" w:cs="Helvetica"/>
          <w:color w:val="1D2228"/>
          <w:sz w:val="24"/>
          <w:szCs w:val="24"/>
        </w:rPr>
      </w:pPr>
    </w:p>
    <w:p w14:paraId="29D2CBB4" w14:textId="1BFC0F6D" w:rsidR="00961E21" w:rsidRDefault="00961E21" w:rsidP="00137E7D">
      <w:pPr>
        <w:rPr>
          <w:rFonts w:ascii="Helvetica" w:eastAsia="Times New Roman" w:hAnsi="Helvetica" w:cs="Helvetica"/>
          <w:color w:val="1D2228"/>
          <w:sz w:val="24"/>
          <w:szCs w:val="24"/>
        </w:rPr>
      </w:pPr>
      <w:r w:rsidRPr="00961E21">
        <w:rPr>
          <w:rFonts w:ascii="Helvetica" w:eastAsia="Times New Roman" w:hAnsi="Helvetica" w:cs="Helvetica"/>
          <w:noProof/>
          <w:color w:val="1D2228"/>
          <w:sz w:val="24"/>
          <w:szCs w:val="24"/>
        </w:rPr>
        <w:lastRenderedPageBreak/>
        <w:drawing>
          <wp:inline distT="0" distB="0" distL="0" distR="0" wp14:anchorId="299FBC7B" wp14:editId="73C9D5F9">
            <wp:extent cx="6858000" cy="887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p>
    <w:p w14:paraId="4CE976FC" w14:textId="3386837B" w:rsidR="00961E21" w:rsidRDefault="00961E21" w:rsidP="00137E7D">
      <w:pPr>
        <w:rPr>
          <w:rFonts w:ascii="Helvetica" w:eastAsia="Times New Roman" w:hAnsi="Helvetica" w:cs="Helvetica"/>
          <w:color w:val="1D2228"/>
          <w:sz w:val="24"/>
          <w:szCs w:val="24"/>
        </w:rPr>
      </w:pPr>
    </w:p>
    <w:p w14:paraId="4A6EC8AB" w14:textId="171530CC" w:rsidR="00961E21" w:rsidRDefault="00961E21" w:rsidP="00137E7D">
      <w:pPr>
        <w:rPr>
          <w:rFonts w:ascii="Helvetica" w:eastAsia="Times New Roman" w:hAnsi="Helvetica" w:cs="Helvetica"/>
          <w:color w:val="1D2228"/>
          <w:sz w:val="24"/>
          <w:szCs w:val="24"/>
        </w:rPr>
      </w:pPr>
    </w:p>
    <w:p w14:paraId="22FDD26F" w14:textId="7E7EBB5F" w:rsidR="00961E21" w:rsidRDefault="00961E21" w:rsidP="00137E7D">
      <w:pPr>
        <w:rPr>
          <w:rFonts w:ascii="Helvetica" w:eastAsia="Times New Roman" w:hAnsi="Helvetica" w:cs="Helvetica"/>
          <w:color w:val="1D2228"/>
          <w:sz w:val="24"/>
          <w:szCs w:val="24"/>
        </w:rPr>
      </w:pPr>
    </w:p>
    <w:p w14:paraId="5EE71D8D" w14:textId="636595BE" w:rsidR="00961E21" w:rsidRDefault="00961E21" w:rsidP="00137E7D">
      <w:pPr>
        <w:rPr>
          <w:rFonts w:ascii="Helvetica" w:eastAsia="Times New Roman" w:hAnsi="Helvetica" w:cs="Helvetica"/>
          <w:color w:val="1D2228"/>
          <w:sz w:val="24"/>
          <w:szCs w:val="24"/>
        </w:rPr>
      </w:pPr>
    </w:p>
    <w:p w14:paraId="4B2E8CF7" w14:textId="53E2ABA2" w:rsidR="00961E21" w:rsidRDefault="00961E21" w:rsidP="00137E7D">
      <w:pPr>
        <w:rPr>
          <w:rFonts w:ascii="Helvetica" w:eastAsia="Times New Roman" w:hAnsi="Helvetica" w:cs="Helvetica"/>
          <w:color w:val="1D2228"/>
          <w:sz w:val="24"/>
          <w:szCs w:val="24"/>
        </w:rPr>
      </w:pPr>
    </w:p>
    <w:p w14:paraId="39DF3FC4" w14:textId="449E1AD8" w:rsidR="00961E21" w:rsidRDefault="00961E21" w:rsidP="00137E7D">
      <w:pPr>
        <w:rPr>
          <w:rFonts w:ascii="Helvetica" w:eastAsia="Times New Roman" w:hAnsi="Helvetica" w:cs="Helvetica"/>
          <w:color w:val="1D2228"/>
          <w:sz w:val="24"/>
          <w:szCs w:val="24"/>
        </w:rPr>
      </w:pPr>
    </w:p>
    <w:p w14:paraId="0078A5BE" w14:textId="77777777" w:rsidR="00961E21" w:rsidRDefault="00961E21" w:rsidP="00137E7D">
      <w:pPr>
        <w:rPr>
          <w:rFonts w:ascii="Helvetica" w:eastAsia="Times New Roman" w:hAnsi="Helvetica" w:cs="Helvetica"/>
          <w:color w:val="1D2228"/>
          <w:sz w:val="24"/>
          <w:szCs w:val="24"/>
        </w:rPr>
      </w:pPr>
    </w:p>
    <w:p w14:paraId="1DEC68B6" w14:textId="1179E09E" w:rsidR="00CB6078" w:rsidRDefault="00CB6078" w:rsidP="00137E7D">
      <w:pPr>
        <w:rPr>
          <w:rFonts w:ascii="Helvetica" w:eastAsia="Times New Roman" w:hAnsi="Helvetica" w:cs="Helvetica"/>
          <w:color w:val="1D2228"/>
          <w:sz w:val="24"/>
          <w:szCs w:val="24"/>
        </w:rPr>
      </w:pPr>
    </w:p>
    <w:p w14:paraId="0BAAC05A" w14:textId="30A203F4" w:rsidR="00CB6078" w:rsidRDefault="00CB6078" w:rsidP="00137E7D">
      <w:pPr>
        <w:rPr>
          <w:rFonts w:ascii="Helvetica" w:eastAsia="Times New Roman" w:hAnsi="Helvetica" w:cs="Helvetica"/>
          <w:color w:val="1D2228"/>
          <w:sz w:val="24"/>
          <w:szCs w:val="24"/>
        </w:rPr>
      </w:pPr>
    </w:p>
    <w:p w14:paraId="527E7783" w14:textId="58BBCE8E" w:rsidR="00CB6078" w:rsidRDefault="00CB6078" w:rsidP="00137E7D">
      <w:pPr>
        <w:rPr>
          <w:rFonts w:ascii="Helvetica" w:eastAsia="Times New Roman" w:hAnsi="Helvetica" w:cs="Helvetica"/>
          <w:color w:val="1D2228"/>
          <w:sz w:val="24"/>
          <w:szCs w:val="24"/>
        </w:rPr>
      </w:pPr>
    </w:p>
    <w:p w14:paraId="37F001FE" w14:textId="0D89300A" w:rsidR="00CB6078" w:rsidRDefault="00CB6078" w:rsidP="00137E7D">
      <w:pPr>
        <w:rPr>
          <w:rFonts w:ascii="Helvetica" w:eastAsia="Times New Roman" w:hAnsi="Helvetica" w:cs="Helvetica"/>
          <w:color w:val="1D2228"/>
          <w:sz w:val="24"/>
          <w:szCs w:val="24"/>
        </w:rPr>
      </w:pPr>
    </w:p>
    <w:p w14:paraId="63049D0A" w14:textId="43096552" w:rsidR="00CB6078" w:rsidRDefault="00CB6078" w:rsidP="00137E7D">
      <w:pPr>
        <w:rPr>
          <w:rFonts w:ascii="Helvetica" w:eastAsia="Times New Roman" w:hAnsi="Helvetica" w:cs="Helvetica"/>
          <w:color w:val="1D2228"/>
          <w:sz w:val="24"/>
          <w:szCs w:val="24"/>
        </w:rPr>
      </w:pPr>
    </w:p>
    <w:p w14:paraId="5A80C8B7" w14:textId="19A0EABA" w:rsidR="00CB6078" w:rsidRDefault="00CB6078" w:rsidP="00137E7D">
      <w:pPr>
        <w:rPr>
          <w:rFonts w:ascii="Helvetica" w:eastAsia="Times New Roman" w:hAnsi="Helvetica" w:cs="Helvetica"/>
          <w:color w:val="1D2228"/>
          <w:sz w:val="24"/>
          <w:szCs w:val="24"/>
        </w:rPr>
      </w:pPr>
    </w:p>
    <w:p w14:paraId="0DE29EAB" w14:textId="49EDCF67" w:rsidR="00CB6078" w:rsidRDefault="00CB6078" w:rsidP="00137E7D">
      <w:pPr>
        <w:rPr>
          <w:rFonts w:ascii="Helvetica" w:eastAsia="Times New Roman" w:hAnsi="Helvetica" w:cs="Helvetica"/>
          <w:color w:val="1D2228"/>
          <w:sz w:val="24"/>
          <w:szCs w:val="24"/>
        </w:rPr>
      </w:pPr>
    </w:p>
    <w:p w14:paraId="6CBF9E17" w14:textId="77777777" w:rsidR="00CB6078" w:rsidRPr="00CB6078" w:rsidRDefault="00CB6078" w:rsidP="00CB6078">
      <w:pPr>
        <w:spacing w:after="175"/>
        <w:ind w:left="585"/>
        <w:rPr>
          <w:rFonts w:ascii="Calibri" w:eastAsia="Calibri" w:hAnsi="Calibri" w:cs="Calibri"/>
          <w:color w:val="000000"/>
        </w:rPr>
      </w:pPr>
      <w:r w:rsidRPr="00CB6078">
        <w:rPr>
          <w:rFonts w:ascii="Calibri" w:eastAsia="Calibri" w:hAnsi="Calibri" w:cs="Calibri"/>
          <w:noProof/>
          <w:color w:val="000000"/>
        </w:rPr>
        <w:lastRenderedPageBreak/>
        <w:drawing>
          <wp:anchor distT="0" distB="0" distL="114300" distR="114300" simplePos="0" relativeHeight="251659264" behindDoc="0" locked="0" layoutInCell="1" allowOverlap="0" wp14:anchorId="7D89541F" wp14:editId="186D269F">
            <wp:simplePos x="0" y="0"/>
            <wp:positionH relativeFrom="page">
              <wp:posOffset>3292078</wp:posOffset>
            </wp:positionH>
            <wp:positionV relativeFrom="page">
              <wp:posOffset>864841</wp:posOffset>
            </wp:positionV>
            <wp:extent cx="558778" cy="6730"/>
            <wp:effectExtent l="0" t="0" r="0" b="0"/>
            <wp:wrapTopAndBottom/>
            <wp:docPr id="1839" name="Picture 1839"/>
            <wp:cNvGraphicFramePr/>
            <a:graphic xmlns:a="http://schemas.openxmlformats.org/drawingml/2006/main">
              <a:graphicData uri="http://schemas.openxmlformats.org/drawingml/2006/picture">
                <pic:pic xmlns:pic="http://schemas.openxmlformats.org/drawingml/2006/picture">
                  <pic:nvPicPr>
                    <pic:cNvPr id="1839" name="Picture 1839"/>
                    <pic:cNvPicPr/>
                  </pic:nvPicPr>
                  <pic:blipFill>
                    <a:blip r:embed="rId10"/>
                    <a:stretch>
                      <a:fillRect/>
                    </a:stretch>
                  </pic:blipFill>
                  <pic:spPr>
                    <a:xfrm>
                      <a:off x="0" y="0"/>
                      <a:ext cx="558778" cy="6730"/>
                    </a:xfrm>
                    <a:prstGeom prst="rect">
                      <a:avLst/>
                    </a:prstGeom>
                  </pic:spPr>
                </pic:pic>
              </a:graphicData>
            </a:graphic>
          </wp:anchor>
        </w:drawing>
      </w:r>
      <w:r w:rsidRPr="00CB6078">
        <w:rPr>
          <w:rFonts w:ascii="Calibri" w:eastAsia="Calibri" w:hAnsi="Calibri" w:cs="Calibri"/>
          <w:noProof/>
          <w:color w:val="000000"/>
        </w:rPr>
        <w:drawing>
          <wp:anchor distT="0" distB="0" distL="114300" distR="114300" simplePos="0" relativeHeight="251660288" behindDoc="0" locked="0" layoutInCell="1" allowOverlap="0" wp14:anchorId="2E6F50E5" wp14:editId="7F7F1E54">
            <wp:simplePos x="0" y="0"/>
            <wp:positionH relativeFrom="column">
              <wp:posOffset>371463</wp:posOffset>
            </wp:positionH>
            <wp:positionV relativeFrom="paragraph">
              <wp:posOffset>-147130</wp:posOffset>
            </wp:positionV>
            <wp:extent cx="16831" cy="7161016"/>
            <wp:effectExtent l="0" t="0" r="0" b="0"/>
            <wp:wrapSquare wrapText="bothSides"/>
            <wp:docPr id="1841" name="Picture 1841"/>
            <wp:cNvGraphicFramePr/>
            <a:graphic xmlns:a="http://schemas.openxmlformats.org/drawingml/2006/main">
              <a:graphicData uri="http://schemas.openxmlformats.org/drawingml/2006/picture">
                <pic:pic xmlns:pic="http://schemas.openxmlformats.org/drawingml/2006/picture">
                  <pic:nvPicPr>
                    <pic:cNvPr id="1841" name="Picture 1841"/>
                    <pic:cNvPicPr/>
                  </pic:nvPicPr>
                  <pic:blipFill>
                    <a:blip r:embed="rId11"/>
                    <a:stretch>
                      <a:fillRect/>
                    </a:stretch>
                  </pic:blipFill>
                  <pic:spPr>
                    <a:xfrm>
                      <a:off x="0" y="0"/>
                      <a:ext cx="16831" cy="7161016"/>
                    </a:xfrm>
                    <a:prstGeom prst="rect">
                      <a:avLst/>
                    </a:prstGeom>
                  </pic:spPr>
                </pic:pic>
              </a:graphicData>
            </a:graphic>
          </wp:anchor>
        </w:drawing>
      </w:r>
      <w:r w:rsidRPr="00CB6078">
        <w:rPr>
          <w:rFonts w:ascii="Calibri" w:eastAsia="Calibri" w:hAnsi="Calibri" w:cs="Calibri"/>
          <w:noProof/>
          <w:color w:val="000000"/>
        </w:rPr>
        <w:drawing>
          <wp:anchor distT="0" distB="0" distL="114300" distR="114300" simplePos="0" relativeHeight="251661312" behindDoc="0" locked="0" layoutInCell="1" allowOverlap="0" wp14:anchorId="4ABB851C" wp14:editId="16EE621C">
            <wp:simplePos x="0" y="0"/>
            <wp:positionH relativeFrom="column">
              <wp:posOffset>3498600</wp:posOffset>
            </wp:positionH>
            <wp:positionV relativeFrom="paragraph">
              <wp:posOffset>286972</wp:posOffset>
            </wp:positionV>
            <wp:extent cx="814604" cy="171622"/>
            <wp:effectExtent l="0" t="0" r="0" b="0"/>
            <wp:wrapSquare wrapText="bothSides"/>
            <wp:docPr id="1840" name="Picture 1840"/>
            <wp:cNvGraphicFramePr/>
            <a:graphic xmlns:a="http://schemas.openxmlformats.org/drawingml/2006/main">
              <a:graphicData uri="http://schemas.openxmlformats.org/drawingml/2006/picture">
                <pic:pic xmlns:pic="http://schemas.openxmlformats.org/drawingml/2006/picture">
                  <pic:nvPicPr>
                    <pic:cNvPr id="1840" name="Picture 1840"/>
                    <pic:cNvPicPr/>
                  </pic:nvPicPr>
                  <pic:blipFill>
                    <a:blip r:embed="rId12"/>
                    <a:stretch>
                      <a:fillRect/>
                    </a:stretch>
                  </pic:blipFill>
                  <pic:spPr>
                    <a:xfrm>
                      <a:off x="0" y="0"/>
                      <a:ext cx="814604" cy="171622"/>
                    </a:xfrm>
                    <a:prstGeom prst="rect">
                      <a:avLst/>
                    </a:prstGeom>
                  </pic:spPr>
                </pic:pic>
              </a:graphicData>
            </a:graphic>
          </wp:anchor>
        </w:drawing>
      </w:r>
      <w:r w:rsidRPr="00CB6078">
        <w:rPr>
          <w:rFonts w:ascii="Calibri" w:eastAsia="Calibri" w:hAnsi="Calibri" w:cs="Calibri"/>
          <w:noProof/>
          <w:color w:val="000000"/>
        </w:rPr>
        <w:drawing>
          <wp:anchor distT="0" distB="0" distL="114300" distR="114300" simplePos="0" relativeHeight="251662336" behindDoc="0" locked="0" layoutInCell="1" allowOverlap="0" wp14:anchorId="523684F7" wp14:editId="1097EBCC">
            <wp:simplePos x="0" y="0"/>
            <wp:positionH relativeFrom="column">
              <wp:posOffset>644119</wp:posOffset>
            </wp:positionH>
            <wp:positionV relativeFrom="paragraph">
              <wp:posOffset>737900</wp:posOffset>
            </wp:positionV>
            <wp:extent cx="4934750" cy="5609687"/>
            <wp:effectExtent l="0" t="0" r="0" b="0"/>
            <wp:wrapSquare wrapText="bothSides"/>
            <wp:docPr id="2037" name="Picture 2037"/>
            <wp:cNvGraphicFramePr/>
            <a:graphic xmlns:a="http://schemas.openxmlformats.org/drawingml/2006/main">
              <a:graphicData uri="http://schemas.openxmlformats.org/drawingml/2006/picture">
                <pic:pic xmlns:pic="http://schemas.openxmlformats.org/drawingml/2006/picture">
                  <pic:nvPicPr>
                    <pic:cNvPr id="2037" name="Picture 2037"/>
                    <pic:cNvPicPr/>
                  </pic:nvPicPr>
                  <pic:blipFill>
                    <a:blip r:embed="rId13"/>
                    <a:stretch>
                      <a:fillRect/>
                    </a:stretch>
                  </pic:blipFill>
                  <pic:spPr>
                    <a:xfrm>
                      <a:off x="0" y="0"/>
                      <a:ext cx="4934750" cy="5609687"/>
                    </a:xfrm>
                    <a:prstGeom prst="rect">
                      <a:avLst/>
                    </a:prstGeom>
                  </pic:spPr>
                </pic:pic>
              </a:graphicData>
            </a:graphic>
          </wp:anchor>
        </w:drawing>
      </w:r>
      <w:r w:rsidRPr="00CB6078">
        <w:rPr>
          <w:rFonts w:ascii="Calibri" w:eastAsia="Calibri" w:hAnsi="Calibri" w:cs="Calibri"/>
          <w:color w:val="000000"/>
          <w:sz w:val="48"/>
        </w:rPr>
        <w:t>VILLAGE OF STOCKBRIDGE</w:t>
      </w:r>
    </w:p>
    <w:p w14:paraId="0E20D44A" w14:textId="77777777" w:rsidR="00CB6078" w:rsidRPr="00CB6078" w:rsidRDefault="00CB6078" w:rsidP="00CB6078">
      <w:pPr>
        <w:spacing w:before="164" w:after="0"/>
        <w:ind w:left="585"/>
        <w:jc w:val="center"/>
        <w:rPr>
          <w:rFonts w:ascii="Calibri" w:eastAsia="Calibri" w:hAnsi="Calibri" w:cs="Calibri"/>
          <w:color w:val="000000"/>
        </w:rPr>
      </w:pPr>
      <w:r w:rsidRPr="00CB6078">
        <w:rPr>
          <w:rFonts w:ascii="Calibri" w:eastAsia="Calibri" w:hAnsi="Calibri" w:cs="Calibri"/>
          <w:color w:val="000000"/>
          <w:sz w:val="24"/>
        </w:rPr>
        <w:t>NO SCALE</w:t>
      </w:r>
    </w:p>
    <w:p w14:paraId="1C7CDF25" w14:textId="77777777" w:rsidR="00CB6078" w:rsidRPr="00CB6078" w:rsidRDefault="00CB6078" w:rsidP="00CB6078">
      <w:pPr>
        <w:spacing w:after="0"/>
        <w:ind w:left="585"/>
        <w:jc w:val="center"/>
        <w:rPr>
          <w:rFonts w:ascii="Calibri" w:eastAsia="Calibri" w:hAnsi="Calibri" w:cs="Calibri"/>
          <w:color w:val="000000"/>
        </w:rPr>
      </w:pPr>
      <w:r w:rsidRPr="00CB6078">
        <w:rPr>
          <w:rFonts w:ascii="Times New Roman" w:eastAsia="Times New Roman" w:hAnsi="Times New Roman" w:cs="Times New Roman"/>
          <w:color w:val="000000"/>
          <w:sz w:val="18"/>
        </w:rPr>
        <w:t>9/12/02</w:t>
      </w:r>
    </w:p>
    <w:sectPr w:rsidR="00CB6078" w:rsidRPr="00CB6078" w:rsidSect="002945B7">
      <w:headerReference w:type="default" r:id="rId14"/>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7F735C" w14:textId="77777777" w:rsidR="00D45E11" w:rsidRDefault="00D45E11" w:rsidP="007F3C1A">
      <w:pPr>
        <w:spacing w:after="0" w:line="240" w:lineRule="auto"/>
      </w:pPr>
      <w:r>
        <w:separator/>
      </w:r>
    </w:p>
  </w:endnote>
  <w:endnote w:type="continuationSeparator" w:id="0">
    <w:p w14:paraId="5AB17E45" w14:textId="77777777" w:rsidR="00D45E11" w:rsidRDefault="00D45E11" w:rsidP="007F3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OPTIMA LT">
    <w:altName w:val="Times New Roman"/>
    <w:panose1 w:val="00000000000000000000"/>
    <w:charset w:val="00"/>
    <w:family w:val="roman"/>
    <w:notTrueType/>
    <w:pitch w:val="default"/>
  </w:font>
  <w:font w:name="ZapfEllipt BT">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2789670"/>
      <w:docPartObj>
        <w:docPartGallery w:val="Page Numbers (Bottom of Page)"/>
        <w:docPartUnique/>
      </w:docPartObj>
    </w:sdtPr>
    <w:sdtEndPr>
      <w:rPr>
        <w:noProof/>
      </w:rPr>
    </w:sdtEndPr>
    <w:sdtContent>
      <w:p w14:paraId="1309782E" w14:textId="556FA914" w:rsidR="007F3C1A" w:rsidRDefault="007F3C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7EB044" w14:textId="77777777" w:rsidR="007F3C1A" w:rsidRDefault="007F3C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CD3ABA" w14:textId="77777777" w:rsidR="00D45E11" w:rsidRDefault="00D45E11" w:rsidP="007F3C1A">
      <w:pPr>
        <w:spacing w:after="0" w:line="240" w:lineRule="auto"/>
      </w:pPr>
      <w:r>
        <w:separator/>
      </w:r>
    </w:p>
  </w:footnote>
  <w:footnote w:type="continuationSeparator" w:id="0">
    <w:p w14:paraId="2EC9D6D1" w14:textId="77777777" w:rsidR="00D45E11" w:rsidRDefault="00D45E11" w:rsidP="007F3C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B74F4" w14:textId="00EB0DB9" w:rsidR="00853F6C" w:rsidRPr="008008F5" w:rsidRDefault="002945B7" w:rsidP="00C17EEA">
    <w:pPr>
      <w:rPr>
        <w:b/>
        <w:bCs/>
        <w:sz w:val="28"/>
        <w:szCs w:val="28"/>
      </w:rPr>
    </w:pPr>
    <w:r w:rsidRPr="00006511">
      <w:rPr>
        <w:rFonts w:ascii="Tahoma" w:hAnsi="Tahoma" w:cs="Tahoma"/>
        <w:noProof/>
        <w:sz w:val="24"/>
        <w:szCs w:val="24"/>
      </w:rPr>
      <w:drawing>
        <wp:anchor distT="0" distB="0" distL="114300" distR="114300" simplePos="0" relativeHeight="251659264" behindDoc="1" locked="0" layoutInCell="1" allowOverlap="1" wp14:anchorId="66C9CAE1" wp14:editId="5DB6DCF1">
          <wp:simplePos x="0" y="0"/>
          <wp:positionH relativeFrom="margin">
            <wp:posOffset>-133350</wp:posOffset>
          </wp:positionH>
          <wp:positionV relativeFrom="paragraph">
            <wp:posOffset>-223949</wp:posOffset>
          </wp:positionV>
          <wp:extent cx="685800" cy="698929"/>
          <wp:effectExtent l="0" t="0" r="0" b="6350"/>
          <wp:wrapNone/>
          <wp:docPr id="18" name="Picture 3" descr="StockbridgeLOGO(0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ckbridgeLOGO(09) copy"/>
                  <pic:cNvPicPr>
                    <a:picLocks noChangeAspect="1" noChangeArrowheads="1"/>
                  </pic:cNvPicPr>
                </pic:nvPicPr>
                <pic:blipFill>
                  <a:blip r:embed="rId1" cstate="print"/>
                  <a:srcRect/>
                  <a:stretch>
                    <a:fillRect/>
                  </a:stretch>
                </pic:blipFill>
                <pic:spPr bwMode="auto">
                  <a:xfrm>
                    <a:off x="0" y="0"/>
                    <a:ext cx="700769" cy="7141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sz w:val="28"/>
        <w:szCs w:val="28"/>
      </w:rPr>
      <w:tab/>
    </w:r>
    <w:r>
      <w:rPr>
        <w:b/>
        <w:bCs/>
        <w:sz w:val="28"/>
        <w:szCs w:val="28"/>
      </w:rPr>
      <w:tab/>
    </w:r>
    <w:r w:rsidR="00853F6C" w:rsidRPr="008008F5">
      <w:rPr>
        <w:b/>
        <w:bCs/>
        <w:sz w:val="28"/>
        <w:szCs w:val="28"/>
      </w:rPr>
      <w:t>VILLAGE OF STOCKBRIDGE MICHIGAN DOWNTOWN DEVELPOMENT AUTHORTY</w:t>
    </w:r>
  </w:p>
  <w:p w14:paraId="303521A0" w14:textId="6D6BF797" w:rsidR="00C17EEA" w:rsidRPr="008008F5" w:rsidRDefault="002945B7" w:rsidP="00C17EEA">
    <w:pPr>
      <w:rPr>
        <w:b/>
        <w:bCs/>
        <w:sz w:val="28"/>
        <w:szCs w:val="28"/>
      </w:rPr>
    </w:pPr>
    <w:r>
      <w:rPr>
        <w:b/>
        <w:bCs/>
        <w:sz w:val="28"/>
        <w:szCs w:val="28"/>
      </w:rPr>
      <w:tab/>
    </w:r>
    <w:r>
      <w:rPr>
        <w:b/>
        <w:bCs/>
        <w:sz w:val="28"/>
        <w:szCs w:val="28"/>
      </w:rPr>
      <w:tab/>
    </w:r>
    <w:r w:rsidR="00C17EEA" w:rsidRPr="008008F5">
      <w:rPr>
        <w:b/>
        <w:bCs/>
        <w:sz w:val="28"/>
        <w:szCs w:val="28"/>
      </w:rPr>
      <w:t xml:space="preserve">STATE OF MICHIGAN REQUIRED INFORMATIONAL MEETING PACKAGE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37BC9"/>
    <w:multiLevelType w:val="hybridMultilevel"/>
    <w:tmpl w:val="63120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615F5"/>
    <w:multiLevelType w:val="hybridMultilevel"/>
    <w:tmpl w:val="11BEE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AD46C1F"/>
    <w:multiLevelType w:val="hybridMultilevel"/>
    <w:tmpl w:val="39C6D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B33248"/>
    <w:multiLevelType w:val="hybridMultilevel"/>
    <w:tmpl w:val="20581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4236D4"/>
    <w:multiLevelType w:val="hybridMultilevel"/>
    <w:tmpl w:val="27483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890356"/>
    <w:multiLevelType w:val="hybridMultilevel"/>
    <w:tmpl w:val="4FCA8A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F860E95"/>
    <w:multiLevelType w:val="hybridMultilevel"/>
    <w:tmpl w:val="54440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862EBB"/>
    <w:multiLevelType w:val="hybridMultilevel"/>
    <w:tmpl w:val="C71AD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121DC9"/>
    <w:multiLevelType w:val="hybridMultilevel"/>
    <w:tmpl w:val="9A9E23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9958DF"/>
    <w:multiLevelType w:val="hybridMultilevel"/>
    <w:tmpl w:val="171E5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9"/>
  </w:num>
  <w:num w:numId="4">
    <w:abstractNumId w:val="7"/>
  </w:num>
  <w:num w:numId="5">
    <w:abstractNumId w:val="3"/>
  </w:num>
  <w:num w:numId="6">
    <w:abstractNumId w:val="1"/>
  </w:num>
  <w:num w:numId="7">
    <w:abstractNumId w:val="0"/>
  </w:num>
  <w:num w:numId="8">
    <w:abstractNumId w:val="6"/>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D69"/>
    <w:rsid w:val="00001BA8"/>
    <w:rsid w:val="00003689"/>
    <w:rsid w:val="00044804"/>
    <w:rsid w:val="0005325E"/>
    <w:rsid w:val="00057E04"/>
    <w:rsid w:val="0007226F"/>
    <w:rsid w:val="0008295B"/>
    <w:rsid w:val="0009403D"/>
    <w:rsid w:val="000B10E7"/>
    <w:rsid w:val="000B1A01"/>
    <w:rsid w:val="000B3844"/>
    <w:rsid w:val="000B5B3A"/>
    <w:rsid w:val="000F3143"/>
    <w:rsid w:val="000F7159"/>
    <w:rsid w:val="00104965"/>
    <w:rsid w:val="00120693"/>
    <w:rsid w:val="00125456"/>
    <w:rsid w:val="00132929"/>
    <w:rsid w:val="00137E7D"/>
    <w:rsid w:val="00141129"/>
    <w:rsid w:val="00150DE9"/>
    <w:rsid w:val="00165165"/>
    <w:rsid w:val="00167685"/>
    <w:rsid w:val="00177C8A"/>
    <w:rsid w:val="00187763"/>
    <w:rsid w:val="00195600"/>
    <w:rsid w:val="001A17BD"/>
    <w:rsid w:val="001C32E3"/>
    <w:rsid w:val="001C67B4"/>
    <w:rsid w:val="001E249D"/>
    <w:rsid w:val="001E6046"/>
    <w:rsid w:val="001F787F"/>
    <w:rsid w:val="00205D0B"/>
    <w:rsid w:val="00206693"/>
    <w:rsid w:val="00232D69"/>
    <w:rsid w:val="00273874"/>
    <w:rsid w:val="0028043E"/>
    <w:rsid w:val="00284918"/>
    <w:rsid w:val="002945B7"/>
    <w:rsid w:val="002A4E91"/>
    <w:rsid w:val="002B6C64"/>
    <w:rsid w:val="002D4EB5"/>
    <w:rsid w:val="002E2D31"/>
    <w:rsid w:val="002F0B99"/>
    <w:rsid w:val="00310D45"/>
    <w:rsid w:val="003131AB"/>
    <w:rsid w:val="003343A2"/>
    <w:rsid w:val="00334FB1"/>
    <w:rsid w:val="00356C12"/>
    <w:rsid w:val="00372A30"/>
    <w:rsid w:val="003803B4"/>
    <w:rsid w:val="003867D9"/>
    <w:rsid w:val="003B0803"/>
    <w:rsid w:val="003B2FC1"/>
    <w:rsid w:val="003C63FA"/>
    <w:rsid w:val="003E4FB4"/>
    <w:rsid w:val="003F2694"/>
    <w:rsid w:val="004007D4"/>
    <w:rsid w:val="0040173C"/>
    <w:rsid w:val="0040222B"/>
    <w:rsid w:val="00404980"/>
    <w:rsid w:val="0042090E"/>
    <w:rsid w:val="00423F60"/>
    <w:rsid w:val="004331E7"/>
    <w:rsid w:val="00443501"/>
    <w:rsid w:val="004472F0"/>
    <w:rsid w:val="0045448E"/>
    <w:rsid w:val="00455D76"/>
    <w:rsid w:val="00462788"/>
    <w:rsid w:val="004717A6"/>
    <w:rsid w:val="00494F6E"/>
    <w:rsid w:val="00496D45"/>
    <w:rsid w:val="004E4C5A"/>
    <w:rsid w:val="00501325"/>
    <w:rsid w:val="00513153"/>
    <w:rsid w:val="00520228"/>
    <w:rsid w:val="00525B32"/>
    <w:rsid w:val="005341A1"/>
    <w:rsid w:val="0053556C"/>
    <w:rsid w:val="00543942"/>
    <w:rsid w:val="0055613D"/>
    <w:rsid w:val="00574042"/>
    <w:rsid w:val="00575B7D"/>
    <w:rsid w:val="005A0972"/>
    <w:rsid w:val="005B0060"/>
    <w:rsid w:val="005B508E"/>
    <w:rsid w:val="005C26D6"/>
    <w:rsid w:val="005C4B68"/>
    <w:rsid w:val="005D7246"/>
    <w:rsid w:val="005E3381"/>
    <w:rsid w:val="005F0D3D"/>
    <w:rsid w:val="00605EA1"/>
    <w:rsid w:val="00610206"/>
    <w:rsid w:val="00632C40"/>
    <w:rsid w:val="00675D06"/>
    <w:rsid w:val="00682023"/>
    <w:rsid w:val="00682ABF"/>
    <w:rsid w:val="0069578C"/>
    <w:rsid w:val="00696699"/>
    <w:rsid w:val="006A380E"/>
    <w:rsid w:val="006A7C7C"/>
    <w:rsid w:val="006B5A3D"/>
    <w:rsid w:val="006B65C7"/>
    <w:rsid w:val="006C304D"/>
    <w:rsid w:val="00711835"/>
    <w:rsid w:val="00751C48"/>
    <w:rsid w:val="00760BF8"/>
    <w:rsid w:val="0076603B"/>
    <w:rsid w:val="00766417"/>
    <w:rsid w:val="007777DC"/>
    <w:rsid w:val="00781977"/>
    <w:rsid w:val="00796FD7"/>
    <w:rsid w:val="007A62F1"/>
    <w:rsid w:val="007B0E85"/>
    <w:rsid w:val="007F3C1A"/>
    <w:rsid w:val="007F7253"/>
    <w:rsid w:val="008008F5"/>
    <w:rsid w:val="00814738"/>
    <w:rsid w:val="00837457"/>
    <w:rsid w:val="0084237C"/>
    <w:rsid w:val="00850E6E"/>
    <w:rsid w:val="00852BCD"/>
    <w:rsid w:val="00852E30"/>
    <w:rsid w:val="00853F6C"/>
    <w:rsid w:val="00856FE2"/>
    <w:rsid w:val="008604D4"/>
    <w:rsid w:val="008654EC"/>
    <w:rsid w:val="008871FE"/>
    <w:rsid w:val="008C07E8"/>
    <w:rsid w:val="0090364A"/>
    <w:rsid w:val="00960DA3"/>
    <w:rsid w:val="00961E21"/>
    <w:rsid w:val="00980712"/>
    <w:rsid w:val="00987760"/>
    <w:rsid w:val="009A51BA"/>
    <w:rsid w:val="009B1BE2"/>
    <w:rsid w:val="009B686F"/>
    <w:rsid w:val="009D0286"/>
    <w:rsid w:val="009F25E3"/>
    <w:rsid w:val="00A03764"/>
    <w:rsid w:val="00A1725B"/>
    <w:rsid w:val="00A2424B"/>
    <w:rsid w:val="00A37ABA"/>
    <w:rsid w:val="00A50A21"/>
    <w:rsid w:val="00A71161"/>
    <w:rsid w:val="00A843EE"/>
    <w:rsid w:val="00AA0C0B"/>
    <w:rsid w:val="00AA2C85"/>
    <w:rsid w:val="00AA3469"/>
    <w:rsid w:val="00AB3C1A"/>
    <w:rsid w:val="00AB4C33"/>
    <w:rsid w:val="00AB6F87"/>
    <w:rsid w:val="00AB7AF7"/>
    <w:rsid w:val="00AD57C7"/>
    <w:rsid w:val="00AD5F03"/>
    <w:rsid w:val="00B153FF"/>
    <w:rsid w:val="00B2283B"/>
    <w:rsid w:val="00B23F95"/>
    <w:rsid w:val="00B427D7"/>
    <w:rsid w:val="00B45263"/>
    <w:rsid w:val="00B55CD2"/>
    <w:rsid w:val="00B624D5"/>
    <w:rsid w:val="00B81382"/>
    <w:rsid w:val="00B86B81"/>
    <w:rsid w:val="00B9336D"/>
    <w:rsid w:val="00BA3F24"/>
    <w:rsid w:val="00BD03EE"/>
    <w:rsid w:val="00C102ED"/>
    <w:rsid w:val="00C17EEA"/>
    <w:rsid w:val="00C27E00"/>
    <w:rsid w:val="00C41B3C"/>
    <w:rsid w:val="00C44A44"/>
    <w:rsid w:val="00C648EF"/>
    <w:rsid w:val="00C73270"/>
    <w:rsid w:val="00C92E00"/>
    <w:rsid w:val="00CB6078"/>
    <w:rsid w:val="00CC4D8A"/>
    <w:rsid w:val="00CE3923"/>
    <w:rsid w:val="00D1587C"/>
    <w:rsid w:val="00D1656E"/>
    <w:rsid w:val="00D4272C"/>
    <w:rsid w:val="00D45E11"/>
    <w:rsid w:val="00D62C08"/>
    <w:rsid w:val="00D65543"/>
    <w:rsid w:val="00D667E5"/>
    <w:rsid w:val="00DC1117"/>
    <w:rsid w:val="00DD56DD"/>
    <w:rsid w:val="00DE1A48"/>
    <w:rsid w:val="00DF24F7"/>
    <w:rsid w:val="00DF33E5"/>
    <w:rsid w:val="00E0783E"/>
    <w:rsid w:val="00E320B5"/>
    <w:rsid w:val="00E7386F"/>
    <w:rsid w:val="00E80C36"/>
    <w:rsid w:val="00EB64D6"/>
    <w:rsid w:val="00EC28C5"/>
    <w:rsid w:val="00EC34AF"/>
    <w:rsid w:val="00ED0F74"/>
    <w:rsid w:val="00F00CCB"/>
    <w:rsid w:val="00F14483"/>
    <w:rsid w:val="00F26B45"/>
    <w:rsid w:val="00F4414F"/>
    <w:rsid w:val="00F46ABD"/>
    <w:rsid w:val="00F673D1"/>
    <w:rsid w:val="00F6749A"/>
    <w:rsid w:val="00F71874"/>
    <w:rsid w:val="00F80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2FCDE"/>
  <w15:chartTrackingRefBased/>
  <w15:docId w15:val="{8D7CE87A-6EE8-4DB7-A950-B547A47DE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7246"/>
    <w:pPr>
      <w:ind w:left="720"/>
      <w:contextualSpacing/>
    </w:pPr>
  </w:style>
  <w:style w:type="paragraph" w:styleId="BalloonText">
    <w:name w:val="Balloon Text"/>
    <w:basedOn w:val="Normal"/>
    <w:link w:val="BalloonTextChar"/>
    <w:uiPriority w:val="99"/>
    <w:semiHidden/>
    <w:unhideWhenUsed/>
    <w:rsid w:val="00C732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270"/>
    <w:rPr>
      <w:rFonts w:ascii="Segoe UI" w:hAnsi="Segoe UI" w:cs="Segoe UI"/>
      <w:sz w:val="18"/>
      <w:szCs w:val="18"/>
    </w:rPr>
  </w:style>
  <w:style w:type="paragraph" w:styleId="Header">
    <w:name w:val="header"/>
    <w:basedOn w:val="Normal"/>
    <w:link w:val="HeaderChar"/>
    <w:uiPriority w:val="99"/>
    <w:unhideWhenUsed/>
    <w:rsid w:val="007F3C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C1A"/>
  </w:style>
  <w:style w:type="paragraph" w:styleId="Footer">
    <w:name w:val="footer"/>
    <w:basedOn w:val="Normal"/>
    <w:link w:val="FooterChar"/>
    <w:uiPriority w:val="99"/>
    <w:unhideWhenUsed/>
    <w:rsid w:val="007F3C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C1A"/>
  </w:style>
  <w:style w:type="character" w:styleId="Hyperlink">
    <w:name w:val="Hyperlink"/>
    <w:basedOn w:val="DefaultParagraphFont"/>
    <w:uiPriority w:val="99"/>
    <w:unhideWhenUsed/>
    <w:rsid w:val="00C648EF"/>
    <w:rPr>
      <w:color w:val="0563C1" w:themeColor="hyperlink"/>
      <w:u w:val="single"/>
    </w:rPr>
  </w:style>
  <w:style w:type="character" w:styleId="Strong">
    <w:name w:val="Strong"/>
    <w:basedOn w:val="DefaultParagraphFont"/>
    <w:uiPriority w:val="22"/>
    <w:qFormat/>
    <w:rsid w:val="00C648EF"/>
    <w:rPr>
      <w:b/>
      <w:bCs/>
    </w:rPr>
  </w:style>
  <w:style w:type="paragraph" w:styleId="NormalWeb">
    <w:name w:val="Normal (Web)"/>
    <w:basedOn w:val="Normal"/>
    <w:uiPriority w:val="99"/>
    <w:unhideWhenUsed/>
    <w:rsid w:val="00C648E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893695">
      <w:bodyDiv w:val="1"/>
      <w:marLeft w:val="0"/>
      <w:marRight w:val="0"/>
      <w:marTop w:val="0"/>
      <w:marBottom w:val="0"/>
      <w:divBdr>
        <w:top w:val="none" w:sz="0" w:space="0" w:color="auto"/>
        <w:left w:val="none" w:sz="0" w:space="0" w:color="auto"/>
        <w:bottom w:val="none" w:sz="0" w:space="0" w:color="auto"/>
        <w:right w:val="none" w:sz="0" w:space="0" w:color="auto"/>
      </w:divBdr>
      <w:divsChild>
        <w:div w:id="1316452471">
          <w:marLeft w:val="0"/>
          <w:marRight w:val="0"/>
          <w:marTop w:val="0"/>
          <w:marBottom w:val="0"/>
          <w:divBdr>
            <w:top w:val="none" w:sz="0" w:space="0" w:color="auto"/>
            <w:left w:val="none" w:sz="0" w:space="0" w:color="auto"/>
            <w:bottom w:val="none" w:sz="0" w:space="0" w:color="auto"/>
            <w:right w:val="none" w:sz="0" w:space="0" w:color="auto"/>
          </w:divBdr>
          <w:divsChild>
            <w:div w:id="158037935">
              <w:marLeft w:val="0"/>
              <w:marRight w:val="0"/>
              <w:marTop w:val="0"/>
              <w:marBottom w:val="0"/>
              <w:divBdr>
                <w:top w:val="none" w:sz="0" w:space="0" w:color="auto"/>
                <w:left w:val="none" w:sz="0" w:space="0" w:color="auto"/>
                <w:bottom w:val="none" w:sz="0" w:space="0" w:color="auto"/>
                <w:right w:val="none" w:sz="0" w:space="0" w:color="auto"/>
              </w:divBdr>
            </w:div>
            <w:div w:id="434640250">
              <w:marLeft w:val="0"/>
              <w:marRight w:val="0"/>
              <w:marTop w:val="0"/>
              <w:marBottom w:val="0"/>
              <w:divBdr>
                <w:top w:val="none" w:sz="0" w:space="0" w:color="auto"/>
                <w:left w:val="none" w:sz="0" w:space="0" w:color="auto"/>
                <w:bottom w:val="none" w:sz="0" w:space="0" w:color="auto"/>
                <w:right w:val="none" w:sz="0" w:space="0" w:color="auto"/>
              </w:divBdr>
            </w:div>
            <w:div w:id="1691176054">
              <w:marLeft w:val="0"/>
              <w:marRight w:val="0"/>
              <w:marTop w:val="0"/>
              <w:marBottom w:val="0"/>
              <w:divBdr>
                <w:top w:val="none" w:sz="0" w:space="0" w:color="auto"/>
                <w:left w:val="none" w:sz="0" w:space="0" w:color="auto"/>
                <w:bottom w:val="none" w:sz="0" w:space="0" w:color="auto"/>
                <w:right w:val="none" w:sz="0" w:space="0" w:color="auto"/>
              </w:divBdr>
            </w:div>
            <w:div w:id="1755008140">
              <w:marLeft w:val="0"/>
              <w:marRight w:val="0"/>
              <w:marTop w:val="0"/>
              <w:marBottom w:val="0"/>
              <w:divBdr>
                <w:top w:val="none" w:sz="0" w:space="0" w:color="auto"/>
                <w:left w:val="none" w:sz="0" w:space="0" w:color="auto"/>
                <w:bottom w:val="none" w:sz="0" w:space="0" w:color="auto"/>
                <w:right w:val="none" w:sz="0" w:space="0" w:color="auto"/>
              </w:divBdr>
            </w:div>
            <w:div w:id="10818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OM.com"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59954-F7B0-4165-879B-1523D1A8D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2043</Words>
  <Characters>11650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Daryl Anderson</dc:creator>
  <cp:keywords/>
  <dc:description/>
  <cp:lastModifiedBy>Daryl Anderson</cp:lastModifiedBy>
  <cp:revision>2</cp:revision>
  <cp:lastPrinted>2020-06-28T01:19:00Z</cp:lastPrinted>
  <dcterms:created xsi:type="dcterms:W3CDTF">2020-10-11T18:25:00Z</dcterms:created>
  <dcterms:modified xsi:type="dcterms:W3CDTF">2020-10-11T18:25:00Z</dcterms:modified>
</cp:coreProperties>
</file>